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2D" w:rsidRPr="00F17E2D" w:rsidRDefault="00F17E2D" w:rsidP="00F14F84">
      <w:pPr>
        <w:rPr>
          <w:rFonts w:ascii="楷体_GB2312" w:eastAsia="楷体_GB2312" w:hAnsi="宋体"/>
          <w:sz w:val="30"/>
          <w:szCs w:val="30"/>
        </w:rPr>
      </w:pPr>
    </w:p>
    <w:p w:rsidR="00F14F84" w:rsidRPr="000134B9" w:rsidRDefault="00F14F84" w:rsidP="00F14F84">
      <w:pPr>
        <w:tabs>
          <w:tab w:val="center" w:pos="4156"/>
          <w:tab w:val="right" w:pos="8312"/>
        </w:tabs>
        <w:jc w:val="center"/>
        <w:rPr>
          <w:rFonts w:eastAsia="华文新魏"/>
          <w:b/>
          <w:bCs/>
          <w:sz w:val="36"/>
          <w:szCs w:val="36"/>
        </w:rPr>
      </w:pPr>
      <w:r>
        <w:rPr>
          <w:rFonts w:eastAsia="华文新魏" w:hint="eastAsia"/>
          <w:b/>
          <w:bCs/>
          <w:sz w:val="36"/>
          <w:szCs w:val="36"/>
        </w:rPr>
        <w:t>《</w:t>
      </w:r>
      <w:r w:rsidR="00F755CD">
        <w:rPr>
          <w:rFonts w:ascii="宋体" w:hAnsi="宋体" w:cs="宋体" w:hint="eastAsia"/>
          <w:b/>
          <w:bCs/>
          <w:color w:val="000000"/>
          <w:kern w:val="0"/>
          <w:sz w:val="28"/>
          <w:szCs w:val="28"/>
        </w:rPr>
        <w:t>一元二次方程</w:t>
      </w:r>
      <w:r>
        <w:rPr>
          <w:rFonts w:eastAsia="华文新魏" w:hint="eastAsia"/>
          <w:b/>
          <w:bCs/>
          <w:sz w:val="36"/>
          <w:szCs w:val="36"/>
        </w:rPr>
        <w:t>》教学</w:t>
      </w:r>
      <w:r w:rsidR="00F755CD">
        <w:rPr>
          <w:rFonts w:eastAsia="华文新魏" w:hint="eastAsia"/>
          <w:b/>
          <w:bCs/>
          <w:sz w:val="36"/>
          <w:szCs w:val="36"/>
        </w:rPr>
        <w:t>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1"/>
        <w:gridCol w:w="621"/>
        <w:gridCol w:w="1307"/>
        <w:gridCol w:w="735"/>
        <w:gridCol w:w="797"/>
        <w:gridCol w:w="2123"/>
        <w:gridCol w:w="97"/>
        <w:gridCol w:w="1245"/>
        <w:gridCol w:w="1367"/>
      </w:tblGrid>
      <w:tr w:rsidR="00F14F84">
        <w:trPr>
          <w:trHeight w:val="615"/>
          <w:jc w:val="center"/>
        </w:trPr>
        <w:tc>
          <w:tcPr>
            <w:tcW w:w="2022" w:type="dxa"/>
            <w:gridSpan w:val="2"/>
            <w:vAlign w:val="center"/>
          </w:tcPr>
          <w:p w:rsidR="00F14F84" w:rsidRDefault="00F14F84" w:rsidP="00F14F84">
            <w:pPr>
              <w:autoSpaceDE w:val="0"/>
              <w:autoSpaceDN w:val="0"/>
              <w:jc w:val="center"/>
              <w:rPr>
                <w:rFonts w:ascii="宋体" w:hAnsi="宋体"/>
                <w:b/>
                <w:szCs w:val="21"/>
              </w:rPr>
            </w:pPr>
            <w:r>
              <w:rPr>
                <w:rFonts w:ascii="宋体" w:hAnsi="宋体" w:hint="eastAsia"/>
                <w:b/>
                <w:szCs w:val="21"/>
              </w:rPr>
              <w:t>课程名称</w:t>
            </w:r>
          </w:p>
        </w:tc>
        <w:tc>
          <w:tcPr>
            <w:tcW w:w="7671" w:type="dxa"/>
            <w:gridSpan w:val="7"/>
            <w:vAlign w:val="center"/>
          </w:tcPr>
          <w:p w:rsidR="00F14F84" w:rsidRPr="001E4B74" w:rsidRDefault="001E4B74" w:rsidP="001E4B74">
            <w:pPr>
              <w:widowControl/>
              <w:spacing w:before="100" w:beforeAutospacing="1" w:after="100" w:afterAutospacing="1" w:line="300" w:lineRule="atLeast"/>
              <w:jc w:val="left"/>
              <w:outlineLvl w:val="1"/>
              <w:rPr>
                <w:rFonts w:ascii="宋体" w:hAnsi="宋体" w:cs="宋体"/>
                <w:b/>
                <w:bCs/>
                <w:color w:val="000000"/>
                <w:kern w:val="0"/>
                <w:szCs w:val="21"/>
              </w:rPr>
            </w:pPr>
            <w:r>
              <w:rPr>
                <w:rFonts w:ascii="宋体" w:hAnsi="宋体" w:hint="eastAsia"/>
                <w:szCs w:val="21"/>
              </w:rPr>
              <w:t>《</w:t>
            </w:r>
            <w:r w:rsidR="00F755CD">
              <w:rPr>
                <w:rFonts w:ascii="宋体" w:hAnsi="宋体" w:cs="宋体" w:hint="eastAsia"/>
                <w:b/>
                <w:bCs/>
                <w:color w:val="000000"/>
                <w:kern w:val="0"/>
                <w:szCs w:val="21"/>
              </w:rPr>
              <w:t>一元二次方程</w:t>
            </w:r>
            <w:r w:rsidR="00F14F84">
              <w:rPr>
                <w:rFonts w:ascii="宋体" w:hAnsi="宋体" w:hint="eastAsia"/>
                <w:szCs w:val="21"/>
              </w:rPr>
              <w:t>》</w:t>
            </w:r>
          </w:p>
        </w:tc>
      </w:tr>
      <w:tr w:rsidR="00F14F84">
        <w:trPr>
          <w:trHeight w:val="549"/>
          <w:jc w:val="center"/>
        </w:trPr>
        <w:tc>
          <w:tcPr>
            <w:tcW w:w="2022" w:type="dxa"/>
            <w:gridSpan w:val="2"/>
            <w:tcBorders>
              <w:bottom w:val="single" w:sz="4" w:space="0" w:color="auto"/>
            </w:tcBorders>
            <w:vAlign w:val="center"/>
          </w:tcPr>
          <w:p w:rsidR="00F14F84" w:rsidRDefault="00F14F84" w:rsidP="00F14F84">
            <w:pPr>
              <w:autoSpaceDE w:val="0"/>
              <w:autoSpaceDN w:val="0"/>
              <w:jc w:val="center"/>
              <w:rPr>
                <w:rFonts w:ascii="宋体" w:hAnsi="宋体"/>
                <w:b/>
                <w:szCs w:val="21"/>
              </w:rPr>
            </w:pPr>
            <w:r>
              <w:rPr>
                <w:rFonts w:ascii="宋体" w:hAnsi="宋体" w:hint="eastAsia"/>
                <w:b/>
                <w:szCs w:val="21"/>
              </w:rPr>
              <w:t>授课人</w:t>
            </w:r>
          </w:p>
        </w:tc>
        <w:tc>
          <w:tcPr>
            <w:tcW w:w="1307" w:type="dxa"/>
            <w:tcBorders>
              <w:bottom w:val="single" w:sz="4" w:space="0" w:color="auto"/>
            </w:tcBorders>
            <w:vAlign w:val="center"/>
          </w:tcPr>
          <w:p w:rsidR="00F14F84" w:rsidRDefault="00F755CD" w:rsidP="00F14F84">
            <w:pPr>
              <w:autoSpaceDE w:val="0"/>
              <w:autoSpaceDN w:val="0"/>
              <w:jc w:val="center"/>
              <w:rPr>
                <w:rFonts w:ascii="宋体" w:hAnsi="宋体"/>
                <w:szCs w:val="21"/>
              </w:rPr>
            </w:pPr>
            <w:r>
              <w:rPr>
                <w:rFonts w:ascii="宋体" w:hAnsi="宋体" w:hint="eastAsia"/>
                <w:szCs w:val="21"/>
              </w:rPr>
              <w:t>卢婷婷</w:t>
            </w:r>
          </w:p>
        </w:tc>
        <w:tc>
          <w:tcPr>
            <w:tcW w:w="1532" w:type="dxa"/>
            <w:gridSpan w:val="2"/>
            <w:tcBorders>
              <w:bottom w:val="single" w:sz="4" w:space="0" w:color="auto"/>
            </w:tcBorders>
            <w:vAlign w:val="center"/>
          </w:tcPr>
          <w:p w:rsidR="00F14F84" w:rsidRDefault="00F14F84" w:rsidP="00F14F84">
            <w:pPr>
              <w:autoSpaceDE w:val="0"/>
              <w:autoSpaceDN w:val="0"/>
              <w:jc w:val="center"/>
              <w:rPr>
                <w:rFonts w:ascii="宋体" w:hAnsi="宋体"/>
                <w:b/>
                <w:szCs w:val="21"/>
              </w:rPr>
            </w:pPr>
            <w:r>
              <w:rPr>
                <w:rFonts w:ascii="宋体" w:hAnsi="宋体" w:hint="eastAsia"/>
                <w:b/>
                <w:szCs w:val="21"/>
              </w:rPr>
              <w:t>学校名称</w:t>
            </w:r>
          </w:p>
        </w:tc>
        <w:tc>
          <w:tcPr>
            <w:tcW w:w="4832" w:type="dxa"/>
            <w:gridSpan w:val="4"/>
            <w:tcBorders>
              <w:bottom w:val="single" w:sz="4" w:space="0" w:color="auto"/>
            </w:tcBorders>
            <w:vAlign w:val="center"/>
          </w:tcPr>
          <w:p w:rsidR="00F14F84" w:rsidRDefault="001E4B74" w:rsidP="00F14F84">
            <w:pPr>
              <w:autoSpaceDE w:val="0"/>
              <w:autoSpaceDN w:val="0"/>
              <w:jc w:val="center"/>
              <w:rPr>
                <w:rFonts w:ascii="宋体" w:hAnsi="宋体"/>
                <w:szCs w:val="21"/>
              </w:rPr>
            </w:pPr>
            <w:r>
              <w:rPr>
                <w:rFonts w:ascii="宋体" w:hAnsi="宋体" w:hint="eastAsia"/>
                <w:szCs w:val="21"/>
              </w:rPr>
              <w:t>兴业县葵阳镇中学</w:t>
            </w:r>
          </w:p>
        </w:tc>
      </w:tr>
      <w:tr w:rsidR="00F14F84">
        <w:trPr>
          <w:trHeight w:val="482"/>
          <w:jc w:val="center"/>
        </w:trPr>
        <w:tc>
          <w:tcPr>
            <w:tcW w:w="2022" w:type="dxa"/>
            <w:gridSpan w:val="2"/>
            <w:tcBorders>
              <w:bottom w:val="single" w:sz="4" w:space="0" w:color="auto"/>
            </w:tcBorders>
            <w:vAlign w:val="center"/>
          </w:tcPr>
          <w:p w:rsidR="00F14F84" w:rsidRDefault="00F14F84" w:rsidP="00F14F84">
            <w:pPr>
              <w:autoSpaceDE w:val="0"/>
              <w:autoSpaceDN w:val="0"/>
              <w:jc w:val="center"/>
              <w:rPr>
                <w:rFonts w:ascii="宋体" w:hAnsi="宋体"/>
                <w:b/>
                <w:szCs w:val="21"/>
              </w:rPr>
            </w:pPr>
            <w:r>
              <w:rPr>
                <w:rFonts w:ascii="宋体" w:hAnsi="宋体" w:hint="eastAsia"/>
                <w:b/>
                <w:szCs w:val="21"/>
              </w:rPr>
              <w:t>教学对象</w:t>
            </w:r>
          </w:p>
        </w:tc>
        <w:tc>
          <w:tcPr>
            <w:tcW w:w="1307" w:type="dxa"/>
            <w:tcBorders>
              <w:bottom w:val="single" w:sz="4" w:space="0" w:color="auto"/>
            </w:tcBorders>
            <w:vAlign w:val="center"/>
          </w:tcPr>
          <w:p w:rsidR="00F14F84" w:rsidRDefault="00F755CD" w:rsidP="00F14F84">
            <w:pPr>
              <w:autoSpaceDE w:val="0"/>
              <w:autoSpaceDN w:val="0"/>
              <w:jc w:val="center"/>
              <w:rPr>
                <w:rFonts w:ascii="宋体" w:hAnsi="宋体"/>
                <w:szCs w:val="21"/>
              </w:rPr>
            </w:pPr>
            <w:r>
              <w:rPr>
                <w:rFonts w:ascii="宋体" w:hAnsi="宋体" w:hint="eastAsia"/>
                <w:szCs w:val="21"/>
              </w:rPr>
              <w:t>九</w:t>
            </w:r>
            <w:r w:rsidR="001E4B74">
              <w:rPr>
                <w:rFonts w:ascii="宋体" w:hAnsi="宋体" w:hint="eastAsia"/>
                <w:szCs w:val="21"/>
              </w:rPr>
              <w:t>年级</w:t>
            </w:r>
          </w:p>
        </w:tc>
        <w:tc>
          <w:tcPr>
            <w:tcW w:w="1532" w:type="dxa"/>
            <w:gridSpan w:val="2"/>
            <w:tcBorders>
              <w:bottom w:val="single" w:sz="4" w:space="0" w:color="auto"/>
            </w:tcBorders>
            <w:vAlign w:val="center"/>
          </w:tcPr>
          <w:p w:rsidR="00F14F84" w:rsidRDefault="00F14F84" w:rsidP="00F14F84">
            <w:pPr>
              <w:autoSpaceDE w:val="0"/>
              <w:autoSpaceDN w:val="0"/>
              <w:jc w:val="center"/>
              <w:rPr>
                <w:rFonts w:ascii="宋体" w:hAnsi="宋体"/>
                <w:b/>
                <w:szCs w:val="21"/>
              </w:rPr>
            </w:pPr>
            <w:r>
              <w:rPr>
                <w:rFonts w:ascii="宋体" w:hAnsi="宋体" w:hint="eastAsia"/>
                <w:b/>
                <w:szCs w:val="21"/>
              </w:rPr>
              <w:t>科  目</w:t>
            </w:r>
          </w:p>
        </w:tc>
        <w:tc>
          <w:tcPr>
            <w:tcW w:w="2123" w:type="dxa"/>
            <w:tcBorders>
              <w:bottom w:val="single" w:sz="4" w:space="0" w:color="auto"/>
            </w:tcBorders>
            <w:vAlign w:val="center"/>
          </w:tcPr>
          <w:p w:rsidR="00F14F84" w:rsidRDefault="001E4B74" w:rsidP="001E4B74">
            <w:pPr>
              <w:autoSpaceDE w:val="0"/>
              <w:autoSpaceDN w:val="0"/>
              <w:ind w:firstLineChars="400" w:firstLine="840"/>
              <w:rPr>
                <w:rFonts w:ascii="宋体" w:hAnsi="宋体"/>
                <w:szCs w:val="21"/>
              </w:rPr>
            </w:pPr>
            <w:r>
              <w:rPr>
                <w:rFonts w:ascii="宋体" w:hAnsi="宋体" w:hint="eastAsia"/>
                <w:szCs w:val="21"/>
              </w:rPr>
              <w:t>数学</w:t>
            </w:r>
          </w:p>
        </w:tc>
        <w:tc>
          <w:tcPr>
            <w:tcW w:w="1342" w:type="dxa"/>
            <w:gridSpan w:val="2"/>
            <w:tcBorders>
              <w:bottom w:val="single" w:sz="4" w:space="0" w:color="auto"/>
            </w:tcBorders>
            <w:vAlign w:val="center"/>
          </w:tcPr>
          <w:p w:rsidR="00F14F84" w:rsidRDefault="00F14F84" w:rsidP="00F14F84">
            <w:pPr>
              <w:autoSpaceDE w:val="0"/>
              <w:autoSpaceDN w:val="0"/>
              <w:jc w:val="center"/>
              <w:rPr>
                <w:rFonts w:ascii="宋体" w:hAnsi="宋体"/>
                <w:b/>
                <w:szCs w:val="21"/>
              </w:rPr>
            </w:pPr>
            <w:r>
              <w:rPr>
                <w:rFonts w:ascii="宋体" w:hAnsi="宋体" w:hint="eastAsia"/>
                <w:b/>
                <w:szCs w:val="21"/>
              </w:rPr>
              <w:t>课时安排</w:t>
            </w:r>
          </w:p>
        </w:tc>
        <w:tc>
          <w:tcPr>
            <w:tcW w:w="1367" w:type="dxa"/>
            <w:tcBorders>
              <w:bottom w:val="single" w:sz="4" w:space="0" w:color="auto"/>
            </w:tcBorders>
            <w:vAlign w:val="center"/>
          </w:tcPr>
          <w:p w:rsidR="00F14F84" w:rsidRDefault="000134B9" w:rsidP="00F14F84">
            <w:pPr>
              <w:autoSpaceDE w:val="0"/>
              <w:autoSpaceDN w:val="0"/>
              <w:jc w:val="center"/>
              <w:rPr>
                <w:rFonts w:ascii="宋体" w:hAnsi="宋体"/>
                <w:szCs w:val="21"/>
              </w:rPr>
            </w:pPr>
            <w:r>
              <w:rPr>
                <w:rFonts w:ascii="宋体" w:hAnsi="宋体" w:hint="eastAsia"/>
                <w:szCs w:val="21"/>
              </w:rPr>
              <w:t>第</w:t>
            </w:r>
            <w:r w:rsidR="001E4B74">
              <w:rPr>
                <w:rFonts w:ascii="宋体" w:hAnsi="宋体" w:hint="eastAsia"/>
                <w:szCs w:val="21"/>
              </w:rPr>
              <w:t>1课时</w:t>
            </w:r>
          </w:p>
        </w:tc>
      </w:tr>
      <w:tr w:rsidR="00F14F84">
        <w:trPr>
          <w:trHeight w:val="650"/>
          <w:jc w:val="center"/>
        </w:trPr>
        <w:tc>
          <w:tcPr>
            <w:tcW w:w="9693" w:type="dxa"/>
            <w:gridSpan w:val="9"/>
            <w:shd w:val="clear" w:color="auto" w:fill="F3F3F3"/>
            <w:vAlign w:val="center"/>
          </w:tcPr>
          <w:p w:rsidR="00F14F84" w:rsidRDefault="00F14F84" w:rsidP="00F14F84">
            <w:pPr>
              <w:autoSpaceDE w:val="0"/>
              <w:autoSpaceDN w:val="0"/>
              <w:rPr>
                <w:rFonts w:ascii="宋体" w:hAnsi="宋体"/>
                <w:szCs w:val="21"/>
              </w:rPr>
            </w:pPr>
            <w:r>
              <w:rPr>
                <w:rFonts w:ascii="宋体" w:hAnsi="宋体" w:hint="eastAsia"/>
                <w:b/>
                <w:szCs w:val="21"/>
              </w:rPr>
              <w:t>一、教材分析</w:t>
            </w:r>
          </w:p>
        </w:tc>
      </w:tr>
      <w:tr w:rsidR="00F14F84">
        <w:trPr>
          <w:trHeight w:val="728"/>
          <w:jc w:val="center"/>
        </w:trPr>
        <w:tc>
          <w:tcPr>
            <w:tcW w:w="9693" w:type="dxa"/>
            <w:gridSpan w:val="9"/>
            <w:tcBorders>
              <w:bottom w:val="single" w:sz="4" w:space="0" w:color="auto"/>
            </w:tcBorders>
            <w:vAlign w:val="center"/>
          </w:tcPr>
          <w:p w:rsidR="00EC6598" w:rsidRPr="00EC6598" w:rsidRDefault="00EC6598" w:rsidP="00D34EF1">
            <w:pPr>
              <w:widowControl/>
              <w:spacing w:before="100" w:beforeAutospacing="1" w:after="100" w:afterAutospacing="1"/>
              <w:ind w:firstLineChars="200" w:firstLine="420"/>
              <w:jc w:val="left"/>
              <w:rPr>
                <w:bCs/>
              </w:rPr>
            </w:pPr>
            <w:r w:rsidRPr="00E10F63">
              <w:rPr>
                <w:rFonts w:hint="eastAsia"/>
                <w:bCs/>
              </w:rPr>
              <w:t>一元二次方程是人教版九年级上第二十二章第一节，是中学数学的主要内容，在初中代数中占有重</w:t>
            </w:r>
            <w:r>
              <w:rPr>
                <w:rFonts w:hint="eastAsia"/>
                <w:bCs/>
                <w:noProof/>
              </w:rPr>
              <w:drawing>
                <wp:inline distT="0" distB="0" distL="0" distR="0">
                  <wp:extent cx="19050" cy="19050"/>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10F63">
              <w:rPr>
                <w:rFonts w:hint="eastAsia"/>
                <w:bCs/>
              </w:rPr>
              <w:t>要的地位．实数与代数式的运算、一元</w:t>
            </w:r>
            <w:r>
              <w:rPr>
                <w:rFonts w:hint="eastAsia"/>
                <w:bCs/>
                <w:noProof/>
              </w:rPr>
              <w:drawing>
                <wp:inline distT="0" distB="0" distL="0" distR="0">
                  <wp:extent cx="19050" cy="19050"/>
                  <wp:effectExtent l="1905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10F63">
              <w:rPr>
                <w:rFonts w:hint="eastAsia"/>
                <w:bCs/>
              </w:rPr>
              <w:t>一次方程是学习一元二次方程的基础，通过一元二次方程的学习，可以对上述内容加以巩固．同</w:t>
            </w:r>
            <w:r>
              <w:rPr>
                <w:rFonts w:hint="eastAsia"/>
                <w:bCs/>
                <w:noProof/>
              </w:rPr>
              <w:drawing>
                <wp:inline distT="0" distB="0" distL="0" distR="0">
                  <wp:extent cx="19050" cy="28575"/>
                  <wp:effectExtent l="1905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E10F63">
              <w:rPr>
                <w:rFonts w:hint="eastAsia"/>
                <w:bCs/>
              </w:rPr>
              <w:t>时，一元二次方程也是以后学习</w:t>
            </w:r>
            <w:r w:rsidRPr="00E10F63">
              <w:rPr>
                <w:rFonts w:hint="eastAsia"/>
                <w:bCs/>
              </w:rPr>
              <w:t>(</w:t>
            </w:r>
            <w:r w:rsidRPr="00E10F63">
              <w:rPr>
                <w:rFonts w:hint="eastAsia"/>
                <w:bCs/>
              </w:rPr>
              <w:t>不等式、函数、二次曲线等内容</w:t>
            </w:r>
            <w:r w:rsidRPr="00E10F63">
              <w:rPr>
                <w:rFonts w:hint="eastAsia"/>
                <w:bCs/>
              </w:rPr>
              <w:t>)</w:t>
            </w:r>
            <w:r w:rsidRPr="00E10F63">
              <w:rPr>
                <w:rFonts w:hint="eastAsia"/>
                <w:bCs/>
              </w:rPr>
              <w:t>的基础．此外，学习一元二次方程对其他学科也有重要意义本节课是一元二次方程的概念，是通过丰富的实例，让学生建立一元二</w:t>
            </w:r>
            <w:r>
              <w:rPr>
                <w:rFonts w:hint="eastAsia"/>
                <w:bCs/>
                <w:noProof/>
              </w:rPr>
              <w:drawing>
                <wp:inline distT="0" distB="0" distL="0" distR="0">
                  <wp:extent cx="19050" cy="19050"/>
                  <wp:effectExtent l="1905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10F63">
              <w:rPr>
                <w:rFonts w:hint="eastAsia"/>
                <w:bCs/>
              </w:rPr>
              <w:t>次方程，并通过观察归纳出一元二次方程的概念</w:t>
            </w:r>
            <w:r w:rsidR="00851D93">
              <w:rPr>
                <w:rFonts w:hint="eastAsia"/>
                <w:bCs/>
              </w:rPr>
              <w:t>.</w:t>
            </w:r>
          </w:p>
        </w:tc>
      </w:tr>
      <w:tr w:rsidR="00F14F84">
        <w:trPr>
          <w:trHeight w:val="655"/>
          <w:jc w:val="center"/>
        </w:trPr>
        <w:tc>
          <w:tcPr>
            <w:tcW w:w="9693" w:type="dxa"/>
            <w:gridSpan w:val="9"/>
            <w:shd w:val="clear" w:color="auto" w:fill="F3F3F3"/>
            <w:vAlign w:val="center"/>
          </w:tcPr>
          <w:p w:rsidR="00F14F84" w:rsidRDefault="00F14F84" w:rsidP="00F14F84">
            <w:pPr>
              <w:autoSpaceDE w:val="0"/>
              <w:autoSpaceDN w:val="0"/>
              <w:rPr>
                <w:rFonts w:ascii="宋体" w:hAnsi="宋体"/>
                <w:b/>
                <w:szCs w:val="21"/>
              </w:rPr>
            </w:pPr>
            <w:r>
              <w:rPr>
                <w:rFonts w:ascii="宋体" w:hAnsi="宋体" w:hint="eastAsia"/>
                <w:b/>
                <w:szCs w:val="21"/>
              </w:rPr>
              <w:t>二、教学目标及难重点（知识与技能，方法和过程，情感态度与价值观）</w:t>
            </w:r>
          </w:p>
        </w:tc>
      </w:tr>
      <w:tr w:rsidR="00F14F84">
        <w:trPr>
          <w:trHeight w:val="1227"/>
          <w:jc w:val="center"/>
        </w:trPr>
        <w:tc>
          <w:tcPr>
            <w:tcW w:w="9693" w:type="dxa"/>
            <w:gridSpan w:val="9"/>
            <w:tcBorders>
              <w:bottom w:val="single" w:sz="4" w:space="0" w:color="auto"/>
            </w:tcBorders>
            <w:vAlign w:val="center"/>
          </w:tcPr>
          <w:p w:rsidR="001E4B74" w:rsidRDefault="00F14F84" w:rsidP="001E4B74">
            <w:pPr>
              <w:widowControl/>
              <w:spacing w:before="100" w:beforeAutospacing="1" w:after="100" w:afterAutospacing="1"/>
              <w:jc w:val="left"/>
              <w:rPr>
                <w:rFonts w:ascii="宋体" w:hAnsi="宋体" w:cs="宋体"/>
                <w:b/>
                <w:bCs/>
                <w:kern w:val="0"/>
                <w:szCs w:val="21"/>
              </w:rPr>
            </w:pPr>
            <w:r>
              <w:rPr>
                <w:rFonts w:ascii="宋体" w:hAnsi="宋体" w:cs="宋体" w:hint="eastAsia"/>
                <w:b/>
                <w:bCs/>
                <w:kern w:val="0"/>
                <w:szCs w:val="21"/>
              </w:rPr>
              <w:t>教学目标：</w:t>
            </w:r>
          </w:p>
          <w:p w:rsidR="00EC6598" w:rsidRPr="009B06D5" w:rsidRDefault="001E4B74" w:rsidP="00EC6598">
            <w:pPr>
              <w:spacing w:line="360" w:lineRule="auto"/>
              <w:rPr>
                <w:rFonts w:hint="eastAsia"/>
                <w:bCs/>
              </w:rPr>
            </w:pPr>
            <w:r w:rsidRPr="005E508D">
              <w:rPr>
                <w:rFonts w:ascii="宋体" w:hAnsi="宋体" w:cs="宋体"/>
                <w:color w:val="000000"/>
                <w:kern w:val="0"/>
                <w:szCs w:val="21"/>
              </w:rPr>
              <w:t>知识目标：</w:t>
            </w:r>
            <w:r w:rsidR="00EC6598" w:rsidRPr="009B06D5">
              <w:rPr>
                <w:rFonts w:hint="eastAsia"/>
                <w:bCs/>
              </w:rPr>
              <w:t>1.</w:t>
            </w:r>
            <w:r w:rsidR="00EC6598" w:rsidRPr="009B06D5">
              <w:rPr>
                <w:rFonts w:hint="eastAsia"/>
                <w:bCs/>
              </w:rPr>
              <w:t>理解一元二次方程</w:t>
            </w:r>
            <w:r w:rsidR="00EC6598">
              <w:rPr>
                <w:rFonts w:hint="eastAsia"/>
                <w:bCs/>
              </w:rPr>
              <w:t>的</w:t>
            </w:r>
            <w:r w:rsidR="00EC6598" w:rsidRPr="009B06D5">
              <w:rPr>
                <w:rFonts w:hint="eastAsia"/>
                <w:bCs/>
              </w:rPr>
              <w:t>概念</w:t>
            </w:r>
            <w:r w:rsidR="00EC6598" w:rsidRPr="009B06D5">
              <w:rPr>
                <w:rFonts w:hint="eastAsia"/>
                <w:bCs/>
              </w:rPr>
              <w:t>. </w:t>
            </w:r>
          </w:p>
          <w:p w:rsidR="00EC6598" w:rsidRDefault="00EC6598" w:rsidP="00EC6598">
            <w:pPr>
              <w:spacing w:line="360" w:lineRule="auto"/>
              <w:rPr>
                <w:rFonts w:hint="eastAsia"/>
                <w:bCs/>
              </w:rPr>
            </w:pPr>
            <w:r w:rsidRPr="009B06D5">
              <w:rPr>
                <w:rFonts w:hint="eastAsia"/>
                <w:bCs/>
              </w:rPr>
              <w:t>2.</w:t>
            </w:r>
            <w:r w:rsidRPr="009B06D5">
              <w:rPr>
                <w:rFonts w:hint="eastAsia"/>
                <w:bCs/>
              </w:rPr>
              <w:t>掌握一元二次方程的一般形式，能将一个一元二次方程化为一般形式</w:t>
            </w:r>
            <w:r>
              <w:rPr>
                <w:rFonts w:hint="eastAsia"/>
                <w:bCs/>
              </w:rPr>
              <w:t>.</w:t>
            </w:r>
            <w:r w:rsidRPr="009B06D5">
              <w:rPr>
                <w:rFonts w:hint="eastAsia"/>
                <w:bCs/>
              </w:rPr>
              <w:t> </w:t>
            </w:r>
            <w:r w:rsidRPr="00300EED">
              <w:rPr>
                <w:rFonts w:hint="eastAsia"/>
                <w:bCs/>
                <w:color w:val="FFFFFF"/>
                <w:sz w:val="4"/>
              </w:rPr>
              <w:t>[</w:t>
            </w:r>
            <w:r w:rsidRPr="00300EED">
              <w:rPr>
                <w:rFonts w:hint="eastAsia"/>
                <w:bCs/>
                <w:color w:val="FFFFFF"/>
                <w:sz w:val="4"/>
              </w:rPr>
              <w:t>来源</w:t>
            </w:r>
            <w:r w:rsidRPr="00300EED">
              <w:rPr>
                <w:rFonts w:hint="eastAsia"/>
                <w:bCs/>
                <w:color w:val="FFFFFF"/>
                <w:sz w:val="4"/>
              </w:rPr>
              <w:t>:Z+xx+k.Com]</w:t>
            </w:r>
          </w:p>
          <w:p w:rsidR="00EC6598" w:rsidRDefault="00EC6598" w:rsidP="00EC6598">
            <w:pPr>
              <w:spacing w:line="360" w:lineRule="auto"/>
              <w:rPr>
                <w:rFonts w:hint="eastAsia"/>
                <w:bCs/>
              </w:rPr>
            </w:pPr>
            <w:r w:rsidRPr="009B06D5">
              <w:rPr>
                <w:rFonts w:hint="eastAsia"/>
                <w:bCs/>
              </w:rPr>
              <w:t>3.</w:t>
            </w:r>
            <w:r w:rsidRPr="009B06D5">
              <w:rPr>
                <w:rFonts w:hint="eastAsia"/>
                <w:bCs/>
              </w:rPr>
              <w:t>理解</w:t>
            </w:r>
            <w:r>
              <w:rPr>
                <w:rFonts w:hint="eastAsia"/>
                <w:bCs/>
              </w:rPr>
              <w:t>一元二次方程</w:t>
            </w:r>
            <w:r w:rsidRPr="009B06D5">
              <w:rPr>
                <w:rFonts w:hint="eastAsia"/>
                <w:bCs/>
              </w:rPr>
              <w:t>的根的概念，会判断一个数是否是一个一元二次方程的根</w:t>
            </w:r>
            <w:r>
              <w:rPr>
                <w:rFonts w:hint="eastAsia"/>
                <w:bCs/>
              </w:rPr>
              <w:t>.</w:t>
            </w:r>
          </w:p>
          <w:p w:rsidR="001E4B74" w:rsidRDefault="001E4B74" w:rsidP="00EC6598">
            <w:pPr>
              <w:spacing w:line="360" w:lineRule="auto"/>
              <w:rPr>
                <w:rFonts w:ascii="宋体" w:hAnsi="宋体" w:cs="宋体" w:hint="eastAsia"/>
                <w:color w:val="000000"/>
                <w:kern w:val="0"/>
                <w:szCs w:val="21"/>
              </w:rPr>
            </w:pPr>
            <w:r w:rsidRPr="005E508D">
              <w:rPr>
                <w:rFonts w:ascii="宋体" w:hAnsi="宋体" w:cs="宋体"/>
                <w:color w:val="000000"/>
                <w:kern w:val="0"/>
                <w:szCs w:val="21"/>
              </w:rPr>
              <w:t>能力目标</w:t>
            </w:r>
            <w:r w:rsidR="00EC6598">
              <w:rPr>
                <w:rFonts w:ascii="宋体" w:hAnsi="宋体" w:cs="宋体" w:hint="eastAsia"/>
                <w:color w:val="000000"/>
                <w:kern w:val="0"/>
                <w:szCs w:val="21"/>
              </w:rPr>
              <w:t>:</w:t>
            </w:r>
          </w:p>
          <w:p w:rsidR="00EC6598" w:rsidRDefault="00EC6598" w:rsidP="00EC6598">
            <w:pPr>
              <w:spacing w:line="360" w:lineRule="auto"/>
              <w:rPr>
                <w:rFonts w:hint="eastAsia"/>
              </w:rPr>
            </w:pPr>
            <w:r>
              <w:rPr>
                <w:rFonts w:hint="eastAsia"/>
              </w:rPr>
              <w:t>1..</w:t>
            </w:r>
            <w:r>
              <w:rPr>
                <w:rFonts w:hint="eastAsia"/>
              </w:rPr>
              <w:t>通过根据实际问题列方程，向学生渗透知识来源于生活</w:t>
            </w:r>
            <w:r>
              <w:rPr>
                <w:rFonts w:hint="eastAsia"/>
              </w:rPr>
              <w:t>. </w:t>
            </w:r>
          </w:p>
          <w:p w:rsidR="00EC6598" w:rsidRDefault="00EC6598" w:rsidP="00EC6598">
            <w:pPr>
              <w:spacing w:line="360" w:lineRule="auto"/>
              <w:rPr>
                <w:rFonts w:hint="eastAsia"/>
              </w:rPr>
            </w:pPr>
            <w:r>
              <w:rPr>
                <w:rFonts w:hint="eastAsia"/>
              </w:rPr>
              <w:t>2.</w:t>
            </w:r>
            <w:r>
              <w:rPr>
                <w:rFonts w:hint="eastAsia"/>
              </w:rPr>
              <w:t>通过观察，思考，交流，获得一元二次方程的概念及其一般形式和其它三种特殊形式</w:t>
            </w:r>
            <w:r>
              <w:rPr>
                <w:rFonts w:hint="eastAsia"/>
              </w:rPr>
              <w:t>. </w:t>
            </w:r>
          </w:p>
          <w:p w:rsidR="00EC6598" w:rsidRDefault="00EC6598" w:rsidP="00EC6598">
            <w:pPr>
              <w:spacing w:line="360" w:lineRule="auto"/>
              <w:rPr>
                <w:rFonts w:hint="eastAsia"/>
                <w:bCs/>
              </w:rPr>
            </w:pPr>
            <w:r>
              <w:rPr>
                <w:rFonts w:hint="eastAsia"/>
              </w:rPr>
              <w:t>3.</w:t>
            </w:r>
            <w:r>
              <w:rPr>
                <w:rFonts w:hint="eastAsia"/>
              </w:rPr>
              <w:t>经历观察，归纳一元二次方程的概念，一元二次方程的根的概念</w:t>
            </w:r>
            <w:r>
              <w:rPr>
                <w:rFonts w:hint="eastAsia"/>
              </w:rPr>
              <w:t>.</w:t>
            </w:r>
          </w:p>
          <w:p w:rsidR="00F14F84" w:rsidRPr="00EC6598" w:rsidRDefault="001E4B74" w:rsidP="00EC6598">
            <w:pPr>
              <w:spacing w:line="360" w:lineRule="auto"/>
              <w:rPr>
                <w:bCs/>
              </w:rPr>
            </w:pPr>
            <w:r w:rsidRPr="005E508D">
              <w:rPr>
                <w:rFonts w:ascii="宋体" w:hAnsi="宋体" w:cs="宋体"/>
                <w:color w:val="000000"/>
                <w:kern w:val="0"/>
                <w:szCs w:val="21"/>
              </w:rPr>
              <w:t>情感目</w:t>
            </w:r>
            <w:r w:rsidR="000134B9">
              <w:rPr>
                <w:rFonts w:ascii="宋体" w:hAnsi="宋体" w:cs="宋体"/>
                <w:color w:val="000000"/>
                <w:kern w:val="0"/>
                <w:szCs w:val="21"/>
              </w:rPr>
              <w:t>标：</w:t>
            </w:r>
            <w:r w:rsidR="00EC6598" w:rsidRPr="009B06D5">
              <w:rPr>
                <w:rFonts w:hint="eastAsia"/>
                <w:bCs/>
              </w:rPr>
              <w:t>通过生活学习数学，并用数学解决生活中</w:t>
            </w:r>
            <w:r w:rsidR="00EC6598">
              <w:rPr>
                <w:rFonts w:hint="eastAsia"/>
                <w:bCs/>
                <w:noProof/>
              </w:rPr>
              <w:drawing>
                <wp:inline distT="0" distB="0" distL="0" distR="0">
                  <wp:extent cx="19050" cy="28575"/>
                  <wp:effectExtent l="19050" t="0" r="0" b="0"/>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00EC6598" w:rsidRPr="009B06D5">
              <w:rPr>
                <w:rFonts w:hint="eastAsia"/>
                <w:bCs/>
              </w:rPr>
              <w:t>的问题来激发学生的学习热情．</w:t>
            </w:r>
          </w:p>
          <w:p w:rsidR="00F14F84" w:rsidRPr="001E4B74" w:rsidRDefault="00F14F84" w:rsidP="001E4B74">
            <w:pPr>
              <w:widowControl/>
              <w:spacing w:before="100" w:beforeAutospacing="1" w:after="100" w:afterAutospacing="1"/>
              <w:jc w:val="left"/>
              <w:rPr>
                <w:rFonts w:ascii="宋体" w:hAnsi="宋体" w:cs="宋体"/>
                <w:color w:val="000000"/>
                <w:kern w:val="0"/>
                <w:szCs w:val="21"/>
              </w:rPr>
            </w:pPr>
            <w:r>
              <w:rPr>
                <w:rFonts w:ascii="宋体" w:hAnsi="宋体" w:cs="宋体" w:hint="eastAsia"/>
                <w:b/>
                <w:bCs/>
                <w:kern w:val="0"/>
                <w:szCs w:val="21"/>
              </w:rPr>
              <w:t>教学重点</w:t>
            </w:r>
            <w:r>
              <w:rPr>
                <w:rFonts w:ascii="宋体" w:hAnsi="宋体" w:cs="宋体"/>
                <w:b/>
                <w:bCs/>
                <w:kern w:val="0"/>
                <w:szCs w:val="21"/>
              </w:rPr>
              <w:t>：</w:t>
            </w:r>
            <w:r w:rsidR="00EC6598" w:rsidRPr="009B06D5">
              <w:rPr>
                <w:rFonts w:hint="eastAsia"/>
                <w:bCs/>
              </w:rPr>
              <w:t>一元二次方程的概念</w:t>
            </w:r>
            <w:r w:rsidR="00EC6598">
              <w:rPr>
                <w:rFonts w:hint="eastAsia"/>
                <w:bCs/>
              </w:rPr>
              <w:t>、</w:t>
            </w:r>
            <w:r w:rsidR="00EC6598" w:rsidRPr="009B06D5">
              <w:rPr>
                <w:rFonts w:hint="eastAsia"/>
                <w:bCs/>
              </w:rPr>
              <w:t>一般形式和一元二次方程的根的概念</w:t>
            </w:r>
            <w:r w:rsidR="000134B9">
              <w:rPr>
                <w:rFonts w:ascii="宋体" w:hAnsi="宋体" w:cs="宋体" w:hint="eastAsia"/>
                <w:color w:val="000000"/>
                <w:kern w:val="0"/>
                <w:szCs w:val="21"/>
              </w:rPr>
              <w:t>.</w:t>
            </w:r>
          </w:p>
          <w:p w:rsidR="00F14F84" w:rsidRPr="00EC6598" w:rsidRDefault="00F14F84" w:rsidP="00EC6598">
            <w:pPr>
              <w:spacing w:line="360" w:lineRule="auto"/>
              <w:rPr>
                <w:szCs w:val="21"/>
              </w:rPr>
            </w:pPr>
            <w:r>
              <w:rPr>
                <w:rFonts w:ascii="宋体" w:hAnsi="宋体" w:cs="宋体" w:hint="eastAsia"/>
                <w:b/>
                <w:bCs/>
                <w:kern w:val="0"/>
                <w:szCs w:val="21"/>
              </w:rPr>
              <w:t>教学难点：</w:t>
            </w:r>
            <w:r w:rsidR="00EC6598" w:rsidRPr="009B06D5">
              <w:rPr>
                <w:rFonts w:hint="eastAsia"/>
                <w:szCs w:val="21"/>
              </w:rPr>
              <w:t>通过提出问题，建立一元二次方程的数学模型，再由一元一次方程的概念迁移到一元二次方程的概念．</w:t>
            </w:r>
          </w:p>
        </w:tc>
      </w:tr>
      <w:tr w:rsidR="00F14F84">
        <w:trPr>
          <w:trHeight w:val="618"/>
          <w:jc w:val="center"/>
        </w:trPr>
        <w:tc>
          <w:tcPr>
            <w:tcW w:w="9693" w:type="dxa"/>
            <w:gridSpan w:val="9"/>
            <w:shd w:val="clear" w:color="auto" w:fill="F3F3F3"/>
            <w:vAlign w:val="center"/>
          </w:tcPr>
          <w:p w:rsidR="00F14F84" w:rsidRDefault="00F14F84" w:rsidP="00F14F84">
            <w:pPr>
              <w:autoSpaceDE w:val="0"/>
              <w:autoSpaceDN w:val="0"/>
              <w:rPr>
                <w:rFonts w:ascii="宋体" w:hAnsi="宋体"/>
                <w:b/>
                <w:szCs w:val="21"/>
              </w:rPr>
            </w:pPr>
            <w:r>
              <w:rPr>
                <w:rFonts w:ascii="宋体" w:hAnsi="宋体" w:hint="eastAsia"/>
                <w:b/>
                <w:szCs w:val="21"/>
              </w:rPr>
              <w:t>三、教学策略选择与设计</w:t>
            </w:r>
          </w:p>
        </w:tc>
      </w:tr>
      <w:tr w:rsidR="00F14F84">
        <w:trPr>
          <w:trHeight w:val="1606"/>
          <w:jc w:val="center"/>
        </w:trPr>
        <w:tc>
          <w:tcPr>
            <w:tcW w:w="9693" w:type="dxa"/>
            <w:gridSpan w:val="9"/>
            <w:tcBorders>
              <w:bottom w:val="single" w:sz="4" w:space="0" w:color="auto"/>
            </w:tcBorders>
          </w:tcPr>
          <w:p w:rsidR="00F14F84" w:rsidRDefault="008F6554" w:rsidP="002A703A">
            <w:pPr>
              <w:autoSpaceDE w:val="0"/>
              <w:autoSpaceDN w:val="0"/>
              <w:rPr>
                <w:rFonts w:ascii="宋体" w:hAnsi="宋体"/>
                <w:b/>
                <w:szCs w:val="21"/>
              </w:rPr>
            </w:pPr>
            <w:r w:rsidRPr="00C20115">
              <w:rPr>
                <w:rFonts w:ascii="宋体" w:hAnsi="宋体"/>
                <w:szCs w:val="21"/>
              </w:rPr>
              <w:t>教学设计的说明:</w:t>
            </w:r>
            <w:r>
              <w:rPr>
                <w:szCs w:val="21"/>
              </w:rPr>
              <w:br/>
            </w:r>
            <w:r>
              <w:rPr>
                <w:szCs w:val="21"/>
              </w:rPr>
              <w:t>《</w:t>
            </w:r>
            <w:r w:rsidR="00EC6598">
              <w:rPr>
                <w:rFonts w:hint="eastAsia"/>
                <w:szCs w:val="21"/>
              </w:rPr>
              <w:t>一元二次方程</w:t>
            </w:r>
            <w:r>
              <w:rPr>
                <w:szCs w:val="21"/>
              </w:rPr>
              <w:t>（第</w:t>
            </w:r>
            <w:r>
              <w:rPr>
                <w:rFonts w:hint="eastAsia"/>
                <w:szCs w:val="21"/>
              </w:rPr>
              <w:t>一</w:t>
            </w:r>
            <w:r>
              <w:rPr>
                <w:szCs w:val="21"/>
              </w:rPr>
              <w:t>课时）》是</w:t>
            </w:r>
            <w:r>
              <w:rPr>
                <w:rFonts w:hint="eastAsia"/>
                <w:szCs w:val="21"/>
              </w:rPr>
              <w:t>人教版</w:t>
            </w:r>
            <w:r>
              <w:rPr>
                <w:szCs w:val="21"/>
              </w:rPr>
              <w:t>教科书</w:t>
            </w:r>
            <w:r w:rsidR="00EC6598">
              <w:rPr>
                <w:rFonts w:hint="eastAsia"/>
                <w:szCs w:val="21"/>
              </w:rPr>
              <w:t>九年级上册</w:t>
            </w:r>
            <w:r w:rsidR="000134B9">
              <w:rPr>
                <w:szCs w:val="21"/>
              </w:rPr>
              <w:t>第</w:t>
            </w:r>
            <w:r w:rsidR="00EC6598">
              <w:rPr>
                <w:rFonts w:hint="eastAsia"/>
                <w:szCs w:val="21"/>
              </w:rPr>
              <w:t>二十一</w:t>
            </w:r>
            <w:r w:rsidR="000134B9">
              <w:rPr>
                <w:szCs w:val="21"/>
              </w:rPr>
              <w:t>章第</w:t>
            </w:r>
            <w:r w:rsidR="00EC6598">
              <w:rPr>
                <w:rFonts w:hint="eastAsia"/>
                <w:szCs w:val="21"/>
              </w:rPr>
              <w:t>一</w:t>
            </w:r>
            <w:r w:rsidR="000134B9">
              <w:rPr>
                <w:szCs w:val="21"/>
              </w:rPr>
              <w:t>节的内容</w:t>
            </w:r>
            <w:r w:rsidR="000134B9">
              <w:rPr>
                <w:rFonts w:hint="eastAsia"/>
                <w:szCs w:val="21"/>
              </w:rPr>
              <w:t>.</w:t>
            </w:r>
            <w:r>
              <w:rPr>
                <w:szCs w:val="21"/>
              </w:rPr>
              <w:t>主要是</w:t>
            </w:r>
            <w:r w:rsidR="00EC6598" w:rsidRPr="00EC6598">
              <w:rPr>
                <w:rFonts w:asciiTheme="majorEastAsia" w:eastAsiaTheme="majorEastAsia" w:hAnsiTheme="majorEastAsia" w:hint="eastAsia"/>
                <w:szCs w:val="21"/>
              </w:rPr>
              <w:t>学</w:t>
            </w:r>
            <w:r w:rsidR="00EC6598" w:rsidRPr="00EC6598">
              <w:rPr>
                <w:rFonts w:asciiTheme="majorEastAsia" w:eastAsiaTheme="majorEastAsia" w:hAnsiTheme="majorEastAsia" w:hint="eastAsia"/>
                <w:noProof/>
                <w:szCs w:val="21"/>
              </w:rPr>
              <w:drawing>
                <wp:inline distT="0" distB="0" distL="0" distR="0">
                  <wp:extent cx="19050" cy="19050"/>
                  <wp:effectExtent l="19050" t="0" r="0" b="0"/>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EC6598" w:rsidRPr="00EC6598">
              <w:rPr>
                <w:rFonts w:asciiTheme="majorEastAsia" w:eastAsiaTheme="majorEastAsia" w:hAnsiTheme="majorEastAsia" w:hint="eastAsia"/>
                <w:szCs w:val="21"/>
              </w:rPr>
              <w:t>生已掌握一元一次方程的定义及其解法，对于一元二次方程的定义易于理解，但是容易忽视</w:t>
            </w:r>
            <w:r w:rsidR="00EC6598" w:rsidRPr="00EC6598">
              <w:rPr>
                <w:rFonts w:asciiTheme="majorEastAsia" w:eastAsiaTheme="majorEastAsia" w:hAnsiTheme="majorEastAsia" w:hint="eastAsia"/>
                <w:b/>
                <w:bCs/>
                <w:szCs w:val="21"/>
              </w:rPr>
              <w:t>ax</w:t>
            </w:r>
            <w:r w:rsidR="00EC6598" w:rsidRPr="00EC6598">
              <w:rPr>
                <w:rFonts w:asciiTheme="majorEastAsia" w:eastAsiaTheme="majorEastAsia" w:hAnsiTheme="majorEastAsia" w:hint="eastAsia"/>
                <w:b/>
                <w:bCs/>
                <w:szCs w:val="21"/>
                <w:vertAlign w:val="superscript"/>
              </w:rPr>
              <w:t>2</w:t>
            </w:r>
            <w:r w:rsidR="00EC6598" w:rsidRPr="00EC6598">
              <w:rPr>
                <w:rFonts w:asciiTheme="majorEastAsia" w:eastAsiaTheme="majorEastAsia" w:hAnsiTheme="majorEastAsia" w:hint="eastAsia"/>
                <w:b/>
                <w:bCs/>
                <w:szCs w:val="21"/>
              </w:rPr>
              <w:t>＋bx＋c＝</w:t>
            </w:r>
            <w:r w:rsidR="00EC6598" w:rsidRPr="00EC6598">
              <w:rPr>
                <w:rFonts w:asciiTheme="majorEastAsia" w:eastAsiaTheme="majorEastAsia" w:hAnsiTheme="majorEastAsia" w:hint="eastAsia"/>
                <w:b/>
                <w:bCs/>
                <w:noProof/>
                <w:szCs w:val="21"/>
              </w:rPr>
              <w:drawing>
                <wp:inline distT="0" distB="0" distL="0" distR="0">
                  <wp:extent cx="19050" cy="19050"/>
                  <wp:effectExtent l="19050" t="0" r="0" b="0"/>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EC6598" w:rsidRPr="00EC6598">
              <w:rPr>
                <w:rFonts w:asciiTheme="majorEastAsia" w:eastAsiaTheme="majorEastAsia" w:hAnsiTheme="majorEastAsia" w:hint="eastAsia"/>
                <w:b/>
                <w:bCs/>
                <w:szCs w:val="21"/>
              </w:rPr>
              <w:t>0</w:t>
            </w:r>
            <w:r w:rsidR="00EC6598" w:rsidRPr="00EC6598">
              <w:rPr>
                <w:rFonts w:asciiTheme="majorEastAsia" w:eastAsiaTheme="majorEastAsia" w:hAnsiTheme="majorEastAsia" w:hint="eastAsia"/>
                <w:szCs w:val="21"/>
              </w:rPr>
              <w:t>中 (a ≠ 0)这个条件，把一元二次方程化为一般形式时在移项、合并时会出错</w:t>
            </w:r>
            <w:r w:rsidR="00EC6598">
              <w:rPr>
                <w:rFonts w:asciiTheme="majorEastAsia" w:eastAsiaTheme="majorEastAsia" w:hAnsiTheme="majorEastAsia" w:hint="eastAsia"/>
                <w:szCs w:val="21"/>
              </w:rPr>
              <w:t>.</w:t>
            </w:r>
            <w:r>
              <w:rPr>
                <w:szCs w:val="21"/>
              </w:rPr>
              <w:t>因此，依《初中数学课程标准》、教</w:t>
            </w:r>
            <w:r w:rsidR="000134B9">
              <w:rPr>
                <w:szCs w:val="21"/>
              </w:rPr>
              <w:t>材地位与作用确定教学目标，又由教材内容、学情确定教学重点、难点</w:t>
            </w:r>
            <w:r w:rsidR="000134B9">
              <w:rPr>
                <w:rFonts w:ascii="宋体" w:hAnsi="宋体" w:cs="宋体" w:hint="eastAsia"/>
                <w:color w:val="000000"/>
                <w:kern w:val="0"/>
                <w:szCs w:val="21"/>
              </w:rPr>
              <w:t>.</w:t>
            </w:r>
            <w:r>
              <w:rPr>
                <w:szCs w:val="21"/>
              </w:rPr>
              <w:t>依本节课特点与学情，在教法上，采用</w:t>
            </w:r>
            <w:r w:rsidR="00EC6598">
              <w:rPr>
                <w:rFonts w:hint="eastAsia"/>
                <w:szCs w:val="21"/>
              </w:rPr>
              <w:t>双师教学</w:t>
            </w:r>
            <w:r>
              <w:rPr>
                <w:szCs w:val="21"/>
              </w:rPr>
              <w:t>教学方法，辅以多媒体</w:t>
            </w:r>
            <w:r w:rsidR="00EC6598">
              <w:rPr>
                <w:szCs w:val="21"/>
              </w:rPr>
              <w:t>的</w:t>
            </w:r>
            <w:r w:rsidR="000134B9">
              <w:rPr>
                <w:szCs w:val="21"/>
              </w:rPr>
              <w:t>教学手段，在学法上，选择</w:t>
            </w:r>
            <w:r w:rsidR="00EC6598">
              <w:rPr>
                <w:rFonts w:hint="eastAsia"/>
                <w:szCs w:val="21"/>
              </w:rPr>
              <w:t>合作交流</w:t>
            </w:r>
            <w:r w:rsidR="000134B9">
              <w:rPr>
                <w:szCs w:val="21"/>
              </w:rPr>
              <w:t>学习方法</w:t>
            </w:r>
            <w:r w:rsidR="000134B9">
              <w:rPr>
                <w:rFonts w:ascii="宋体" w:hAnsi="宋体" w:cs="宋体" w:hint="eastAsia"/>
                <w:color w:val="000000"/>
                <w:kern w:val="0"/>
                <w:szCs w:val="21"/>
              </w:rPr>
              <w:t>.</w:t>
            </w:r>
            <w:r>
              <w:rPr>
                <w:szCs w:val="21"/>
              </w:rPr>
              <w:t>教师通过创设问题情景导入，以旧引新提出问题，学生通过</w:t>
            </w:r>
            <w:r w:rsidR="00EC6598">
              <w:rPr>
                <w:rFonts w:hint="eastAsia"/>
                <w:szCs w:val="21"/>
              </w:rPr>
              <w:t>观察、</w:t>
            </w:r>
            <w:r>
              <w:rPr>
                <w:szCs w:val="21"/>
              </w:rPr>
              <w:t>比较、讨论等活动，探索出</w:t>
            </w:r>
            <w:r w:rsidR="00B47109">
              <w:rPr>
                <w:szCs w:val="21"/>
              </w:rPr>
              <w:t xml:space="preserve"> </w:t>
            </w:r>
            <w:r w:rsidR="002A703A">
              <w:rPr>
                <w:rFonts w:hint="eastAsia"/>
                <w:szCs w:val="21"/>
              </w:rPr>
              <w:t>一元二次</w:t>
            </w:r>
            <w:r w:rsidR="002A703A">
              <w:rPr>
                <w:szCs w:val="21"/>
              </w:rPr>
              <w:t>方程的概念以及一般式</w:t>
            </w:r>
            <w:r w:rsidR="000134B9">
              <w:rPr>
                <w:szCs w:val="21"/>
              </w:rPr>
              <w:t>，突出重点</w:t>
            </w:r>
            <w:r w:rsidR="002A703A">
              <w:rPr>
                <w:rFonts w:ascii="宋体" w:hAnsi="宋体" w:cs="宋体" w:hint="eastAsia"/>
                <w:color w:val="000000"/>
                <w:kern w:val="0"/>
                <w:szCs w:val="21"/>
              </w:rPr>
              <w:t>，</w:t>
            </w:r>
            <w:r>
              <w:rPr>
                <w:szCs w:val="21"/>
              </w:rPr>
              <w:t>化解难点</w:t>
            </w:r>
            <w:r w:rsidR="002A703A">
              <w:rPr>
                <w:rFonts w:hint="eastAsia"/>
                <w:szCs w:val="21"/>
              </w:rPr>
              <w:t>.</w:t>
            </w:r>
            <w:r>
              <w:rPr>
                <w:szCs w:val="21"/>
              </w:rPr>
              <w:t>通过</w:t>
            </w:r>
            <w:r w:rsidR="002A703A">
              <w:rPr>
                <w:rFonts w:hint="eastAsia"/>
                <w:szCs w:val="21"/>
              </w:rPr>
              <w:t>双师过程、</w:t>
            </w:r>
            <w:r>
              <w:rPr>
                <w:szCs w:val="21"/>
              </w:rPr>
              <w:t>探索过程、例题解析、练习巩固、小结评价等，激发学生学习兴趣，增强学习自信心</w:t>
            </w:r>
            <w:r w:rsidR="000134B9">
              <w:rPr>
                <w:rFonts w:ascii="宋体" w:hAnsi="宋体" w:cs="宋体" w:hint="eastAsia"/>
                <w:color w:val="000000"/>
                <w:kern w:val="0"/>
                <w:szCs w:val="21"/>
              </w:rPr>
              <w:t>.</w:t>
            </w:r>
            <w:r>
              <w:rPr>
                <w:szCs w:val="21"/>
              </w:rPr>
              <w:t>整节课设计上，力求体现学生学习和教师引导双主体课堂教学理念，通过多媒体</w:t>
            </w:r>
            <w:r w:rsidR="002A703A">
              <w:rPr>
                <w:rFonts w:hint="eastAsia"/>
                <w:szCs w:val="21"/>
              </w:rPr>
              <w:t>，</w:t>
            </w:r>
            <w:r>
              <w:rPr>
                <w:szCs w:val="21"/>
              </w:rPr>
              <w:t>调动一切积极因素，</w:t>
            </w:r>
            <w:r w:rsidR="000134B9">
              <w:rPr>
                <w:szCs w:val="21"/>
              </w:rPr>
              <w:t>激发学习兴趣，最大限度挖掘学与教的潜能，培养能力，实现教学目标</w:t>
            </w:r>
            <w:r w:rsidR="000134B9">
              <w:rPr>
                <w:rFonts w:ascii="宋体" w:hAnsi="宋体" w:cs="宋体" w:hint="eastAsia"/>
                <w:color w:val="000000"/>
                <w:kern w:val="0"/>
                <w:szCs w:val="21"/>
              </w:rPr>
              <w:t>.</w:t>
            </w:r>
          </w:p>
        </w:tc>
      </w:tr>
      <w:tr w:rsidR="00F14F84">
        <w:trPr>
          <w:trHeight w:val="705"/>
          <w:jc w:val="center"/>
        </w:trPr>
        <w:tc>
          <w:tcPr>
            <w:tcW w:w="9693" w:type="dxa"/>
            <w:gridSpan w:val="9"/>
            <w:shd w:val="clear" w:color="auto" w:fill="F3F3F3"/>
            <w:vAlign w:val="center"/>
          </w:tcPr>
          <w:p w:rsidR="00F14F84" w:rsidRDefault="00F14F84" w:rsidP="00F14F84">
            <w:pPr>
              <w:autoSpaceDE w:val="0"/>
              <w:autoSpaceDN w:val="0"/>
              <w:rPr>
                <w:rFonts w:ascii="宋体" w:hAnsi="宋体"/>
                <w:color w:val="000000"/>
                <w:szCs w:val="21"/>
              </w:rPr>
            </w:pPr>
            <w:r>
              <w:rPr>
                <w:rFonts w:ascii="宋体" w:hAnsi="宋体" w:hint="eastAsia"/>
                <w:b/>
                <w:color w:val="000000"/>
                <w:szCs w:val="21"/>
              </w:rPr>
              <w:lastRenderedPageBreak/>
              <w:t>四、教学环境及设备、资源准备</w:t>
            </w:r>
          </w:p>
        </w:tc>
      </w:tr>
      <w:tr w:rsidR="00F14F84">
        <w:trPr>
          <w:trHeight w:val="1500"/>
          <w:jc w:val="center"/>
        </w:trPr>
        <w:tc>
          <w:tcPr>
            <w:tcW w:w="9693" w:type="dxa"/>
            <w:gridSpan w:val="9"/>
            <w:tcBorders>
              <w:bottom w:val="single" w:sz="4" w:space="0" w:color="auto"/>
            </w:tcBorders>
          </w:tcPr>
          <w:p w:rsidR="00F14F84" w:rsidRDefault="00F14F84" w:rsidP="00F14F84">
            <w:pPr>
              <w:autoSpaceDE w:val="0"/>
              <w:autoSpaceDN w:val="0"/>
              <w:rPr>
                <w:rStyle w:val="a3"/>
                <w:rFonts w:ascii="宋体" w:hAnsi="宋体" w:cs="Arial"/>
                <w:szCs w:val="21"/>
              </w:rPr>
            </w:pPr>
            <w:r>
              <w:rPr>
                <w:rFonts w:ascii="宋体" w:hAnsi="宋体" w:hint="eastAsia"/>
                <w:b/>
                <w:color w:val="000000"/>
                <w:szCs w:val="21"/>
              </w:rPr>
              <w:t>教学环境：</w:t>
            </w:r>
            <w:r w:rsidR="004D246D">
              <w:rPr>
                <w:rFonts w:ascii="宋体" w:hAnsi="宋体" w:hint="eastAsia"/>
                <w:szCs w:val="21"/>
              </w:rPr>
              <w:t>多媒体教室</w:t>
            </w:r>
          </w:p>
          <w:p w:rsidR="00F14F84" w:rsidRDefault="00F14F84" w:rsidP="00F14F84">
            <w:pPr>
              <w:autoSpaceDE w:val="0"/>
              <w:autoSpaceDN w:val="0"/>
              <w:rPr>
                <w:rStyle w:val="a3"/>
                <w:rFonts w:ascii="宋体" w:hAnsi="宋体" w:cs="Arial"/>
                <w:szCs w:val="21"/>
              </w:rPr>
            </w:pPr>
            <w:r>
              <w:rPr>
                <w:rStyle w:val="a3"/>
                <w:rFonts w:ascii="宋体" w:hAnsi="宋体" w:cs="Arial"/>
                <w:szCs w:val="21"/>
              </w:rPr>
              <w:t>学生准备：</w:t>
            </w:r>
            <w:r w:rsidR="001946EB">
              <w:rPr>
                <w:rFonts w:ascii="宋体" w:hAnsi="宋体" w:hint="eastAsia"/>
                <w:szCs w:val="21"/>
              </w:rPr>
              <w:t>课本，笔</w:t>
            </w:r>
          </w:p>
          <w:p w:rsidR="00F14F84" w:rsidRDefault="00F14F84" w:rsidP="00F14F84">
            <w:pPr>
              <w:autoSpaceDE w:val="0"/>
              <w:autoSpaceDN w:val="0"/>
              <w:rPr>
                <w:rFonts w:ascii="宋体" w:hAnsi="宋体" w:cs="Arial"/>
                <w:szCs w:val="21"/>
              </w:rPr>
            </w:pPr>
            <w:r>
              <w:rPr>
                <w:rStyle w:val="a3"/>
                <w:rFonts w:ascii="宋体" w:hAnsi="宋体" w:cs="Arial"/>
                <w:szCs w:val="21"/>
              </w:rPr>
              <w:t>教师准备：</w:t>
            </w:r>
            <w:r w:rsidR="001946EB">
              <w:rPr>
                <w:rFonts w:ascii="宋体" w:hAnsi="宋体" w:hint="eastAsia"/>
                <w:szCs w:val="21"/>
              </w:rPr>
              <w:t>多媒体课件</w:t>
            </w:r>
          </w:p>
          <w:p w:rsidR="00F14F84" w:rsidRPr="001946EB" w:rsidRDefault="00F14F84" w:rsidP="00F14F84">
            <w:pPr>
              <w:autoSpaceDE w:val="0"/>
              <w:autoSpaceDN w:val="0"/>
              <w:rPr>
                <w:rFonts w:ascii="宋体" w:hAnsi="宋体"/>
                <w:b/>
                <w:color w:val="000000"/>
                <w:szCs w:val="21"/>
              </w:rPr>
            </w:pPr>
            <w:r>
              <w:rPr>
                <w:rFonts w:ascii="宋体" w:hAnsi="宋体" w:hint="eastAsia"/>
                <w:b/>
                <w:color w:val="000000"/>
                <w:szCs w:val="21"/>
              </w:rPr>
              <w:t>教学资源：</w:t>
            </w:r>
            <w:r w:rsidR="001946EB">
              <w:rPr>
                <w:rFonts w:ascii="宋体" w:hAnsi="宋体" w:hint="eastAsia"/>
                <w:b/>
                <w:color w:val="000000"/>
                <w:szCs w:val="21"/>
              </w:rPr>
              <w:t xml:space="preserve"> </w:t>
            </w:r>
            <w:r w:rsidR="001946EB">
              <w:rPr>
                <w:rFonts w:ascii="宋体" w:hAnsi="宋体" w:hint="eastAsia"/>
                <w:szCs w:val="21"/>
              </w:rPr>
              <w:t>课件</w:t>
            </w:r>
          </w:p>
        </w:tc>
      </w:tr>
      <w:tr w:rsidR="00F14F84">
        <w:trPr>
          <w:trHeight w:val="607"/>
          <w:jc w:val="center"/>
        </w:trPr>
        <w:tc>
          <w:tcPr>
            <w:tcW w:w="9693" w:type="dxa"/>
            <w:gridSpan w:val="9"/>
            <w:tcBorders>
              <w:bottom w:val="single" w:sz="4" w:space="0" w:color="auto"/>
            </w:tcBorders>
            <w:shd w:val="clear" w:color="auto" w:fill="F3F3F3"/>
            <w:vAlign w:val="center"/>
          </w:tcPr>
          <w:p w:rsidR="00F14F84" w:rsidRDefault="00F14F84" w:rsidP="00F14F84">
            <w:pPr>
              <w:autoSpaceDE w:val="0"/>
              <w:autoSpaceDN w:val="0"/>
              <w:rPr>
                <w:rFonts w:ascii="宋体" w:hAnsi="宋体"/>
                <w:b/>
                <w:szCs w:val="21"/>
              </w:rPr>
            </w:pPr>
            <w:r>
              <w:rPr>
                <w:rFonts w:ascii="宋体" w:hAnsi="宋体" w:hint="eastAsia"/>
                <w:b/>
                <w:szCs w:val="21"/>
              </w:rPr>
              <w:t>五、教学过程</w:t>
            </w:r>
          </w:p>
        </w:tc>
      </w:tr>
      <w:tr w:rsidR="00F14F84">
        <w:trPr>
          <w:trHeight w:val="448"/>
          <w:jc w:val="center"/>
        </w:trPr>
        <w:tc>
          <w:tcPr>
            <w:tcW w:w="1401" w:type="dxa"/>
            <w:shd w:val="clear" w:color="auto" w:fill="F3F3F3"/>
            <w:vAlign w:val="center"/>
          </w:tcPr>
          <w:p w:rsidR="00F14F84" w:rsidRDefault="00F14F84" w:rsidP="00F14F84">
            <w:pPr>
              <w:autoSpaceDE w:val="0"/>
              <w:autoSpaceDN w:val="0"/>
              <w:jc w:val="center"/>
              <w:rPr>
                <w:rFonts w:ascii="宋体" w:hAnsi="宋体"/>
                <w:b/>
                <w:szCs w:val="21"/>
              </w:rPr>
            </w:pPr>
            <w:r>
              <w:rPr>
                <w:rFonts w:ascii="宋体" w:hAnsi="宋体" w:hint="eastAsia"/>
                <w:b/>
                <w:szCs w:val="21"/>
              </w:rPr>
              <w:t>教学过程</w:t>
            </w:r>
          </w:p>
        </w:tc>
        <w:tc>
          <w:tcPr>
            <w:tcW w:w="2663" w:type="dxa"/>
            <w:gridSpan w:val="3"/>
            <w:shd w:val="clear" w:color="auto" w:fill="F3F3F3"/>
            <w:vAlign w:val="center"/>
          </w:tcPr>
          <w:p w:rsidR="00842F4E" w:rsidRDefault="00842F4E" w:rsidP="00F14F84">
            <w:pPr>
              <w:autoSpaceDE w:val="0"/>
              <w:autoSpaceDN w:val="0"/>
              <w:jc w:val="center"/>
              <w:rPr>
                <w:rFonts w:ascii="宋体" w:hAnsi="宋体" w:hint="eastAsia"/>
                <w:b/>
                <w:szCs w:val="21"/>
              </w:rPr>
            </w:pPr>
            <w:r>
              <w:rPr>
                <w:rFonts w:ascii="宋体" w:hAnsi="宋体" w:hint="eastAsia"/>
                <w:b/>
                <w:szCs w:val="21"/>
              </w:rPr>
              <w:t>学生要解决问题</w:t>
            </w:r>
          </w:p>
          <w:p w:rsidR="00F14F84" w:rsidRDefault="00842F4E" w:rsidP="00F14F84">
            <w:pPr>
              <w:autoSpaceDE w:val="0"/>
              <w:autoSpaceDN w:val="0"/>
              <w:jc w:val="center"/>
              <w:rPr>
                <w:rFonts w:ascii="宋体" w:hAnsi="宋体"/>
                <w:b/>
                <w:szCs w:val="21"/>
              </w:rPr>
            </w:pPr>
            <w:r>
              <w:rPr>
                <w:rFonts w:ascii="宋体" w:hAnsi="宋体" w:hint="eastAsia"/>
                <w:b/>
                <w:szCs w:val="21"/>
              </w:rPr>
              <w:t>或完成的任务</w:t>
            </w:r>
          </w:p>
        </w:tc>
        <w:tc>
          <w:tcPr>
            <w:tcW w:w="3017" w:type="dxa"/>
            <w:gridSpan w:val="3"/>
            <w:shd w:val="clear" w:color="auto" w:fill="F3F3F3"/>
            <w:vAlign w:val="center"/>
          </w:tcPr>
          <w:p w:rsidR="00F14F84" w:rsidRDefault="00842F4E" w:rsidP="00F14F84">
            <w:pPr>
              <w:autoSpaceDE w:val="0"/>
              <w:autoSpaceDN w:val="0"/>
              <w:jc w:val="center"/>
              <w:rPr>
                <w:rFonts w:ascii="宋体" w:hAnsi="宋体"/>
                <w:b/>
                <w:szCs w:val="21"/>
              </w:rPr>
            </w:pPr>
            <w:r>
              <w:rPr>
                <w:rFonts w:ascii="宋体" w:hAnsi="宋体" w:hint="eastAsia"/>
                <w:b/>
                <w:szCs w:val="21"/>
              </w:rPr>
              <w:t>教师活动</w:t>
            </w:r>
          </w:p>
        </w:tc>
        <w:tc>
          <w:tcPr>
            <w:tcW w:w="2612" w:type="dxa"/>
            <w:gridSpan w:val="2"/>
            <w:shd w:val="clear" w:color="auto" w:fill="F3F3F3"/>
            <w:vAlign w:val="center"/>
          </w:tcPr>
          <w:p w:rsidR="00F14F84" w:rsidRDefault="00842F4E" w:rsidP="00F14F84">
            <w:pPr>
              <w:autoSpaceDE w:val="0"/>
              <w:autoSpaceDN w:val="0"/>
              <w:jc w:val="center"/>
              <w:rPr>
                <w:rFonts w:ascii="宋体" w:hAnsi="宋体"/>
                <w:b/>
                <w:color w:val="000000"/>
                <w:szCs w:val="21"/>
              </w:rPr>
            </w:pPr>
            <w:r>
              <w:rPr>
                <w:rFonts w:ascii="宋体" w:hAnsi="宋体" w:hint="eastAsia"/>
                <w:b/>
                <w:color w:val="000000"/>
                <w:szCs w:val="21"/>
              </w:rPr>
              <w:t>学生活动</w:t>
            </w:r>
          </w:p>
        </w:tc>
      </w:tr>
      <w:tr w:rsidR="00F14F84">
        <w:trPr>
          <w:trHeight w:val="70"/>
          <w:jc w:val="center"/>
        </w:trPr>
        <w:tc>
          <w:tcPr>
            <w:tcW w:w="1401" w:type="dxa"/>
            <w:tcBorders>
              <w:bottom w:val="single" w:sz="4" w:space="0" w:color="auto"/>
            </w:tcBorders>
          </w:tcPr>
          <w:p w:rsidR="00A13247" w:rsidRPr="009A29E3" w:rsidRDefault="00A13247" w:rsidP="00A13247">
            <w:pPr>
              <w:widowControl/>
              <w:spacing w:before="100" w:beforeAutospacing="1" w:after="100" w:afterAutospacing="1"/>
              <w:jc w:val="left"/>
              <w:rPr>
                <w:rFonts w:ascii="宋体" w:hAnsi="宋体" w:cs="宋体"/>
                <w:color w:val="000000"/>
                <w:kern w:val="0"/>
                <w:sz w:val="18"/>
                <w:szCs w:val="18"/>
              </w:rPr>
            </w:pPr>
            <w:r w:rsidRPr="009A29E3">
              <w:rPr>
                <w:rFonts w:ascii="宋体" w:hAnsi="宋体" w:cs="宋体"/>
                <w:color w:val="000000"/>
                <w:kern w:val="0"/>
                <w:sz w:val="18"/>
                <w:szCs w:val="18"/>
              </w:rPr>
              <w:t>一、问题情境，导入新课</w:t>
            </w:r>
          </w:p>
          <w:p w:rsidR="005B52C6" w:rsidRDefault="005B52C6" w:rsidP="00A13247">
            <w:pPr>
              <w:widowControl/>
              <w:spacing w:before="100" w:beforeAutospacing="1" w:after="100" w:afterAutospacing="1"/>
              <w:jc w:val="left"/>
              <w:rPr>
                <w:rFonts w:ascii="宋体" w:hAnsi="宋体" w:cs="宋体" w:hint="eastAsia"/>
                <w:color w:val="000000"/>
                <w:kern w:val="0"/>
                <w:sz w:val="18"/>
                <w:szCs w:val="18"/>
              </w:rPr>
            </w:pPr>
          </w:p>
          <w:p w:rsidR="00A13247" w:rsidRPr="009A29E3" w:rsidRDefault="00A13247" w:rsidP="00A13247">
            <w:pPr>
              <w:widowControl/>
              <w:spacing w:before="100" w:beforeAutospacing="1" w:after="100" w:afterAutospacing="1"/>
              <w:jc w:val="left"/>
              <w:rPr>
                <w:rFonts w:ascii="宋体" w:hAnsi="宋体" w:cs="宋体"/>
                <w:color w:val="000000"/>
                <w:kern w:val="0"/>
                <w:sz w:val="18"/>
                <w:szCs w:val="18"/>
              </w:rPr>
            </w:pPr>
            <w:r w:rsidRPr="009A29E3">
              <w:rPr>
                <w:rFonts w:ascii="宋体" w:hAnsi="宋体" w:cs="宋体"/>
                <w:color w:val="000000"/>
                <w:kern w:val="0"/>
                <w:sz w:val="18"/>
                <w:szCs w:val="18"/>
              </w:rPr>
              <w:t>二、交流合作，自主探索</w:t>
            </w:r>
          </w:p>
          <w:p w:rsidR="00F14F84" w:rsidRPr="00A13247" w:rsidRDefault="00F14F84" w:rsidP="00F14F84">
            <w:pPr>
              <w:autoSpaceDE w:val="0"/>
              <w:autoSpaceDN w:val="0"/>
              <w:spacing w:line="280" w:lineRule="exact"/>
              <w:rPr>
                <w:rFonts w:ascii="宋体" w:hAnsi="宋体"/>
                <w:b/>
                <w:sz w:val="18"/>
                <w:szCs w:val="18"/>
              </w:rPr>
            </w:pPr>
          </w:p>
          <w:p w:rsidR="00F14F84" w:rsidRDefault="00F14F84" w:rsidP="00F14F84">
            <w:pPr>
              <w:autoSpaceDE w:val="0"/>
              <w:autoSpaceDN w:val="0"/>
              <w:spacing w:line="280" w:lineRule="exact"/>
              <w:rPr>
                <w:rFonts w:ascii="宋体" w:hAnsi="宋体"/>
                <w:b/>
                <w:sz w:val="18"/>
                <w:szCs w:val="18"/>
              </w:rPr>
            </w:pPr>
          </w:p>
          <w:p w:rsidR="00461FDF" w:rsidRPr="009A29E3" w:rsidRDefault="00461FDF" w:rsidP="00461FDF">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color w:val="000000"/>
                <w:kern w:val="0"/>
                <w:sz w:val="18"/>
                <w:szCs w:val="18"/>
              </w:rPr>
              <w:t>三</w:t>
            </w:r>
            <w:r w:rsidRPr="009A29E3">
              <w:rPr>
                <w:rFonts w:ascii="宋体" w:hAnsi="宋体" w:cs="宋体"/>
                <w:color w:val="000000"/>
                <w:kern w:val="0"/>
                <w:sz w:val="18"/>
                <w:szCs w:val="18"/>
              </w:rPr>
              <w:t>、</w:t>
            </w:r>
            <w:r>
              <w:rPr>
                <w:rFonts w:ascii="宋体" w:hAnsi="宋体" w:cs="宋体" w:hint="eastAsia"/>
                <w:color w:val="000000"/>
                <w:kern w:val="0"/>
                <w:sz w:val="18"/>
                <w:szCs w:val="18"/>
              </w:rPr>
              <w:t>观看</w:t>
            </w:r>
            <w:r>
              <w:rPr>
                <w:rFonts w:ascii="宋体" w:hAnsi="宋体" w:cs="宋体"/>
                <w:color w:val="000000"/>
                <w:kern w:val="0"/>
                <w:sz w:val="18"/>
                <w:szCs w:val="18"/>
              </w:rPr>
              <w:t>双师视频</w:t>
            </w:r>
            <w:r>
              <w:rPr>
                <w:rFonts w:ascii="宋体" w:hAnsi="宋体" w:cs="宋体" w:hint="eastAsia"/>
                <w:color w:val="000000"/>
                <w:kern w:val="0"/>
                <w:sz w:val="18"/>
                <w:szCs w:val="18"/>
              </w:rPr>
              <w:t>，</w:t>
            </w:r>
            <w:r>
              <w:rPr>
                <w:rFonts w:ascii="宋体" w:hAnsi="宋体" w:cs="宋体"/>
                <w:color w:val="000000"/>
                <w:kern w:val="0"/>
                <w:sz w:val="18"/>
                <w:szCs w:val="18"/>
              </w:rPr>
              <w:t>加深理解</w:t>
            </w:r>
          </w:p>
          <w:p w:rsidR="00346695" w:rsidRDefault="00346695" w:rsidP="00F14F84">
            <w:pPr>
              <w:autoSpaceDE w:val="0"/>
              <w:autoSpaceDN w:val="0"/>
              <w:spacing w:line="280" w:lineRule="exact"/>
              <w:rPr>
                <w:rFonts w:ascii="宋体" w:hAnsi="宋体" w:hint="eastAsia"/>
                <w:b/>
                <w:sz w:val="18"/>
                <w:szCs w:val="18"/>
              </w:rPr>
            </w:pPr>
          </w:p>
          <w:p w:rsidR="00461FDF" w:rsidRDefault="00461FDF" w:rsidP="00F14F84">
            <w:pPr>
              <w:autoSpaceDE w:val="0"/>
              <w:autoSpaceDN w:val="0"/>
              <w:spacing w:line="280" w:lineRule="exact"/>
              <w:rPr>
                <w:rFonts w:ascii="宋体" w:hAnsi="宋体" w:hint="eastAsia"/>
                <w:b/>
                <w:sz w:val="18"/>
                <w:szCs w:val="18"/>
              </w:rPr>
            </w:pPr>
          </w:p>
          <w:p w:rsidR="00A74C8F" w:rsidRDefault="00A74C8F" w:rsidP="00F14F84">
            <w:pPr>
              <w:autoSpaceDE w:val="0"/>
              <w:autoSpaceDN w:val="0"/>
              <w:spacing w:line="280" w:lineRule="exact"/>
              <w:rPr>
                <w:rFonts w:ascii="宋体" w:hAnsi="宋体"/>
                <w:b/>
                <w:sz w:val="18"/>
                <w:szCs w:val="18"/>
              </w:rPr>
            </w:pPr>
          </w:p>
          <w:p w:rsidR="00346695" w:rsidRPr="00461FDF" w:rsidRDefault="00461FDF" w:rsidP="00F14F84">
            <w:pPr>
              <w:autoSpaceDE w:val="0"/>
              <w:autoSpaceDN w:val="0"/>
              <w:spacing w:line="280" w:lineRule="exact"/>
              <w:rPr>
                <w:rFonts w:ascii="宋体" w:hAnsi="宋体"/>
                <w:b/>
                <w:color w:val="000000" w:themeColor="text1"/>
                <w:sz w:val="18"/>
                <w:szCs w:val="18"/>
              </w:rPr>
            </w:pPr>
            <w:r w:rsidRPr="00461FDF">
              <w:rPr>
                <w:rFonts w:ascii="宋体" w:hAnsi="宋体" w:hint="eastAsia"/>
                <w:color w:val="000000" w:themeColor="text1"/>
                <w:kern w:val="0"/>
                <w:sz w:val="18"/>
                <w:szCs w:val="18"/>
              </w:rPr>
              <w:t>四、课堂练习</w:t>
            </w:r>
          </w:p>
          <w:p w:rsidR="00346695" w:rsidRDefault="00346695" w:rsidP="00F14F84">
            <w:pPr>
              <w:autoSpaceDE w:val="0"/>
              <w:autoSpaceDN w:val="0"/>
              <w:spacing w:line="280" w:lineRule="exact"/>
              <w:rPr>
                <w:rFonts w:ascii="宋体" w:hAnsi="宋体"/>
                <w:b/>
                <w:sz w:val="18"/>
                <w:szCs w:val="18"/>
              </w:rPr>
            </w:pPr>
          </w:p>
          <w:p w:rsidR="00B957C0" w:rsidRDefault="00B957C0" w:rsidP="00F14F84">
            <w:pPr>
              <w:autoSpaceDE w:val="0"/>
              <w:autoSpaceDN w:val="0"/>
              <w:spacing w:line="280" w:lineRule="exact"/>
              <w:rPr>
                <w:rFonts w:ascii="宋体" w:hAnsi="宋体" w:hint="eastAsia"/>
                <w:b/>
                <w:sz w:val="18"/>
                <w:szCs w:val="18"/>
              </w:rPr>
            </w:pPr>
          </w:p>
          <w:p w:rsidR="00AB3447" w:rsidRPr="00AB3447" w:rsidRDefault="00AB3447" w:rsidP="00F14F84">
            <w:pPr>
              <w:autoSpaceDE w:val="0"/>
              <w:autoSpaceDN w:val="0"/>
              <w:spacing w:line="280" w:lineRule="exact"/>
              <w:rPr>
                <w:rFonts w:ascii="宋体" w:hAnsi="宋体" w:hint="eastAsia"/>
                <w:sz w:val="18"/>
                <w:szCs w:val="18"/>
              </w:rPr>
            </w:pPr>
            <w:r w:rsidRPr="00AB3447">
              <w:rPr>
                <w:rFonts w:ascii="宋体" w:hAnsi="宋体" w:hint="eastAsia"/>
                <w:sz w:val="18"/>
                <w:szCs w:val="18"/>
              </w:rPr>
              <w:t>五、</w:t>
            </w:r>
            <w:r w:rsidR="00B957C0">
              <w:rPr>
                <w:rFonts w:ascii="宋体" w:hAnsi="宋体" w:hint="eastAsia"/>
                <w:sz w:val="18"/>
                <w:szCs w:val="18"/>
              </w:rPr>
              <w:t>旧知迁移新知</w:t>
            </w:r>
          </w:p>
          <w:p w:rsidR="00A74C8F" w:rsidRDefault="00A74C8F" w:rsidP="00F14F84">
            <w:pPr>
              <w:autoSpaceDE w:val="0"/>
              <w:autoSpaceDN w:val="0"/>
              <w:spacing w:line="280" w:lineRule="exact"/>
              <w:rPr>
                <w:rFonts w:ascii="宋体" w:hAnsi="宋体" w:hint="eastAsia"/>
                <w:b/>
                <w:sz w:val="18"/>
                <w:szCs w:val="18"/>
              </w:rPr>
            </w:pPr>
          </w:p>
          <w:p w:rsidR="0076305A" w:rsidRDefault="0076305A" w:rsidP="00F14F84">
            <w:pPr>
              <w:autoSpaceDE w:val="0"/>
              <w:autoSpaceDN w:val="0"/>
              <w:spacing w:line="280" w:lineRule="exact"/>
              <w:rPr>
                <w:rFonts w:ascii="宋体" w:hAnsi="宋体" w:hint="eastAsia"/>
                <w:b/>
                <w:sz w:val="18"/>
                <w:szCs w:val="18"/>
              </w:rPr>
            </w:pPr>
          </w:p>
          <w:p w:rsidR="00B957C0" w:rsidRPr="009A29E3" w:rsidRDefault="00B957C0" w:rsidP="00B957C0">
            <w:pPr>
              <w:widowControl/>
              <w:spacing w:before="100" w:beforeAutospacing="1" w:after="100" w:afterAutospacing="1"/>
              <w:jc w:val="left"/>
              <w:rPr>
                <w:rFonts w:ascii="宋体" w:hAnsi="宋体" w:cs="宋体"/>
                <w:color w:val="000000"/>
                <w:kern w:val="0"/>
                <w:sz w:val="18"/>
                <w:szCs w:val="18"/>
              </w:rPr>
            </w:pPr>
            <w:r w:rsidRPr="00B957C0">
              <w:rPr>
                <w:rFonts w:ascii="宋体" w:hAnsi="宋体" w:hint="eastAsia"/>
                <w:sz w:val="18"/>
                <w:szCs w:val="18"/>
              </w:rPr>
              <w:t>六、</w:t>
            </w:r>
            <w:r w:rsidRPr="009A29E3">
              <w:rPr>
                <w:rFonts w:ascii="宋体" w:hAnsi="宋体" w:cs="宋体"/>
                <w:color w:val="000000"/>
                <w:kern w:val="0"/>
                <w:sz w:val="18"/>
                <w:szCs w:val="18"/>
              </w:rPr>
              <w:t>拓展应用，巩固提高</w:t>
            </w:r>
          </w:p>
          <w:p w:rsidR="0076305A" w:rsidRPr="00B957C0" w:rsidRDefault="0076305A" w:rsidP="00F14F84">
            <w:pPr>
              <w:autoSpaceDE w:val="0"/>
              <w:autoSpaceDN w:val="0"/>
              <w:spacing w:line="280" w:lineRule="exact"/>
              <w:rPr>
                <w:rFonts w:ascii="宋体" w:hAnsi="宋体" w:hint="eastAsia"/>
                <w:b/>
                <w:sz w:val="18"/>
                <w:szCs w:val="18"/>
              </w:rPr>
            </w:pPr>
          </w:p>
          <w:p w:rsidR="00B957C0" w:rsidRDefault="00B957C0" w:rsidP="00B957C0">
            <w:pPr>
              <w:widowControl/>
              <w:spacing w:before="100" w:beforeAutospacing="1" w:after="100" w:afterAutospacing="1"/>
              <w:jc w:val="left"/>
              <w:rPr>
                <w:rFonts w:ascii="宋体" w:hAnsi="宋体" w:cs="宋体"/>
                <w:color w:val="000000"/>
                <w:kern w:val="0"/>
                <w:sz w:val="18"/>
                <w:szCs w:val="18"/>
              </w:rPr>
            </w:pPr>
            <w:r>
              <w:rPr>
                <w:rFonts w:ascii="宋体" w:hAnsi="宋体" w:cs="宋体" w:hint="eastAsia"/>
                <w:color w:val="000000"/>
                <w:kern w:val="0"/>
                <w:sz w:val="18"/>
                <w:szCs w:val="18"/>
              </w:rPr>
              <w:t>七</w:t>
            </w:r>
            <w:r w:rsidRPr="009A29E3">
              <w:rPr>
                <w:rFonts w:ascii="宋体" w:hAnsi="宋体" w:cs="宋体"/>
                <w:color w:val="000000"/>
                <w:kern w:val="0"/>
                <w:sz w:val="18"/>
                <w:szCs w:val="18"/>
              </w:rPr>
              <w:t>、收获体会，归纳总结</w:t>
            </w:r>
          </w:p>
          <w:p w:rsidR="0076305A" w:rsidRPr="00B957C0" w:rsidRDefault="0076305A" w:rsidP="00F14F84">
            <w:pPr>
              <w:autoSpaceDE w:val="0"/>
              <w:autoSpaceDN w:val="0"/>
              <w:spacing w:line="280" w:lineRule="exact"/>
              <w:rPr>
                <w:rFonts w:ascii="宋体" w:hAnsi="宋体" w:hint="eastAsia"/>
                <w:b/>
                <w:sz w:val="18"/>
                <w:szCs w:val="18"/>
              </w:rPr>
            </w:pPr>
          </w:p>
          <w:p w:rsidR="0076305A" w:rsidRDefault="0076305A" w:rsidP="00F14F84">
            <w:pPr>
              <w:autoSpaceDE w:val="0"/>
              <w:autoSpaceDN w:val="0"/>
              <w:spacing w:line="280" w:lineRule="exact"/>
              <w:rPr>
                <w:rFonts w:ascii="宋体" w:hAnsi="宋体" w:hint="eastAsia"/>
                <w:b/>
                <w:sz w:val="18"/>
                <w:szCs w:val="18"/>
              </w:rPr>
            </w:pPr>
          </w:p>
          <w:p w:rsidR="0076305A" w:rsidRPr="00B957C0" w:rsidRDefault="00B957C0" w:rsidP="00F14F84">
            <w:pPr>
              <w:autoSpaceDE w:val="0"/>
              <w:autoSpaceDN w:val="0"/>
              <w:spacing w:line="280" w:lineRule="exact"/>
              <w:rPr>
                <w:rFonts w:ascii="宋体" w:hAnsi="宋体" w:hint="eastAsia"/>
                <w:sz w:val="18"/>
                <w:szCs w:val="18"/>
              </w:rPr>
            </w:pPr>
            <w:r w:rsidRPr="00B957C0">
              <w:rPr>
                <w:rFonts w:ascii="宋体" w:hAnsi="宋体" w:hint="eastAsia"/>
                <w:sz w:val="18"/>
                <w:szCs w:val="18"/>
              </w:rPr>
              <w:t>八、布置作业</w:t>
            </w:r>
          </w:p>
          <w:p w:rsidR="0076305A" w:rsidRDefault="0076305A" w:rsidP="00F14F84">
            <w:pPr>
              <w:autoSpaceDE w:val="0"/>
              <w:autoSpaceDN w:val="0"/>
              <w:spacing w:line="280" w:lineRule="exact"/>
              <w:rPr>
                <w:rFonts w:ascii="宋体" w:hAnsi="宋体" w:hint="eastAsia"/>
                <w:b/>
                <w:sz w:val="18"/>
                <w:szCs w:val="18"/>
              </w:rPr>
            </w:pPr>
          </w:p>
          <w:p w:rsidR="0076305A" w:rsidRDefault="0076305A" w:rsidP="00F14F84">
            <w:pPr>
              <w:autoSpaceDE w:val="0"/>
              <w:autoSpaceDN w:val="0"/>
              <w:spacing w:line="280" w:lineRule="exact"/>
              <w:rPr>
                <w:rFonts w:ascii="宋体" w:hAnsi="宋体" w:hint="eastAsia"/>
                <w:b/>
                <w:sz w:val="18"/>
                <w:szCs w:val="18"/>
              </w:rPr>
            </w:pPr>
          </w:p>
          <w:p w:rsidR="004D0A38" w:rsidRPr="004D0A38" w:rsidRDefault="004D0A38" w:rsidP="00851D93">
            <w:pPr>
              <w:widowControl/>
              <w:spacing w:before="100" w:beforeAutospacing="1" w:after="100" w:afterAutospacing="1"/>
              <w:jc w:val="left"/>
              <w:rPr>
                <w:rFonts w:ascii="宋体" w:hAnsi="宋体"/>
                <w:b/>
                <w:sz w:val="18"/>
                <w:szCs w:val="18"/>
              </w:rPr>
            </w:pPr>
          </w:p>
        </w:tc>
        <w:tc>
          <w:tcPr>
            <w:tcW w:w="2663" w:type="dxa"/>
            <w:gridSpan w:val="3"/>
            <w:tcBorders>
              <w:bottom w:val="single" w:sz="4" w:space="0" w:color="auto"/>
            </w:tcBorders>
          </w:tcPr>
          <w:p w:rsidR="00A13247" w:rsidRPr="005B52C6" w:rsidRDefault="00842F4E" w:rsidP="00A13247">
            <w:pPr>
              <w:widowControl/>
              <w:spacing w:before="100" w:beforeAutospacing="1" w:after="100" w:afterAutospacing="1"/>
              <w:jc w:val="left"/>
              <w:rPr>
                <w:rFonts w:ascii="宋体" w:hAnsi="宋体" w:cs="宋体"/>
                <w:color w:val="000000" w:themeColor="text1"/>
                <w:kern w:val="0"/>
                <w:sz w:val="18"/>
                <w:szCs w:val="18"/>
              </w:rPr>
            </w:pPr>
            <w:r w:rsidRPr="005B52C6">
              <w:rPr>
                <w:rFonts w:ascii="宋体" w:hAnsi="宋体" w:hint="eastAsia"/>
                <w:color w:val="000000" w:themeColor="text1"/>
                <w:sz w:val="18"/>
                <w:szCs w:val="18"/>
              </w:rPr>
              <w:t>从实际问题中构建方程这个数学模型.</w:t>
            </w:r>
          </w:p>
          <w:p w:rsidR="005B52C6" w:rsidRDefault="005B52C6" w:rsidP="005B52C6">
            <w:pPr>
              <w:pStyle w:val="ab"/>
              <w:rPr>
                <w:rFonts w:ascii="宋体" w:hAnsi="宋体" w:hint="eastAsia"/>
                <w:kern w:val="0"/>
                <w:sz w:val="18"/>
                <w:szCs w:val="18"/>
              </w:rPr>
            </w:pPr>
          </w:p>
          <w:p w:rsidR="005B52C6" w:rsidRDefault="005B52C6" w:rsidP="005B52C6">
            <w:pPr>
              <w:pStyle w:val="ab"/>
              <w:rPr>
                <w:rFonts w:ascii="宋体" w:hAnsi="宋体" w:hint="eastAsia"/>
                <w:kern w:val="0"/>
                <w:sz w:val="18"/>
                <w:szCs w:val="18"/>
              </w:rPr>
            </w:pPr>
          </w:p>
          <w:p w:rsidR="005B52C6" w:rsidRPr="005B52C6" w:rsidRDefault="005B52C6" w:rsidP="005B52C6">
            <w:pPr>
              <w:pStyle w:val="ab"/>
              <w:rPr>
                <w:rFonts w:ascii="宋体" w:hAnsi="宋体" w:hint="eastAsia"/>
                <w:kern w:val="0"/>
                <w:sz w:val="18"/>
                <w:szCs w:val="18"/>
              </w:rPr>
            </w:pPr>
            <w:r w:rsidRPr="005B52C6">
              <w:rPr>
                <w:rFonts w:ascii="宋体" w:hAnsi="宋体" w:hint="eastAsia"/>
                <w:kern w:val="0"/>
                <w:sz w:val="18"/>
                <w:szCs w:val="18"/>
              </w:rPr>
              <w:t>得出概念，明确一元二次方程的三个特征：</w:t>
            </w:r>
          </w:p>
          <w:p w:rsidR="005B52C6" w:rsidRPr="005B52C6" w:rsidRDefault="005B52C6" w:rsidP="005B52C6">
            <w:pPr>
              <w:pStyle w:val="ab"/>
              <w:rPr>
                <w:rFonts w:ascii="宋体" w:hAnsi="宋体" w:hint="eastAsia"/>
                <w:kern w:val="0"/>
                <w:sz w:val="18"/>
                <w:szCs w:val="18"/>
              </w:rPr>
            </w:pPr>
            <w:r w:rsidRPr="005B52C6">
              <w:rPr>
                <w:rFonts w:ascii="宋体" w:hAnsi="宋体" w:hint="eastAsia"/>
                <w:kern w:val="0"/>
                <w:sz w:val="18"/>
                <w:szCs w:val="18"/>
              </w:rPr>
              <w:t>（1）等号两边都是整式.</w:t>
            </w:r>
          </w:p>
          <w:p w:rsidR="005B52C6" w:rsidRPr="005B52C6" w:rsidRDefault="005B52C6" w:rsidP="005B52C6">
            <w:pPr>
              <w:pStyle w:val="ab"/>
              <w:rPr>
                <w:rFonts w:ascii="宋体" w:hAnsi="宋体" w:hint="eastAsia"/>
                <w:kern w:val="0"/>
                <w:sz w:val="18"/>
                <w:szCs w:val="18"/>
              </w:rPr>
            </w:pPr>
            <w:r w:rsidRPr="005B52C6">
              <w:rPr>
                <w:rFonts w:ascii="宋体" w:hAnsi="宋体" w:hint="eastAsia"/>
                <w:kern w:val="0"/>
                <w:sz w:val="18"/>
                <w:szCs w:val="18"/>
              </w:rPr>
              <w:t>（2）只含有一个未知数.</w:t>
            </w:r>
          </w:p>
          <w:p w:rsidR="005B52C6" w:rsidRDefault="005B52C6" w:rsidP="005B52C6">
            <w:pPr>
              <w:pStyle w:val="ab"/>
              <w:rPr>
                <w:rFonts w:ascii="宋体" w:hAnsi="宋体" w:hint="eastAsia"/>
                <w:kern w:val="0"/>
                <w:sz w:val="18"/>
                <w:szCs w:val="18"/>
              </w:rPr>
            </w:pPr>
            <w:r w:rsidRPr="005B52C6">
              <w:rPr>
                <w:rFonts w:ascii="宋体" w:hAnsi="宋体" w:hint="eastAsia"/>
                <w:kern w:val="0"/>
                <w:sz w:val="18"/>
                <w:szCs w:val="18"/>
              </w:rPr>
              <w:t>（3）未知数的最高次数是2.</w:t>
            </w:r>
          </w:p>
          <w:p w:rsidR="00461FDF" w:rsidRDefault="00461FDF" w:rsidP="005B52C6">
            <w:pPr>
              <w:pStyle w:val="ab"/>
              <w:rPr>
                <w:rFonts w:ascii="宋体" w:hAnsi="宋体" w:hint="eastAsia"/>
                <w:kern w:val="0"/>
                <w:sz w:val="18"/>
                <w:szCs w:val="18"/>
              </w:rPr>
            </w:pPr>
          </w:p>
          <w:p w:rsidR="00461FDF" w:rsidRPr="005B52C6" w:rsidRDefault="00461FDF" w:rsidP="005B52C6">
            <w:pPr>
              <w:pStyle w:val="ab"/>
              <w:rPr>
                <w:rFonts w:ascii="宋体" w:hAnsi="宋体" w:hint="eastAsia"/>
                <w:kern w:val="0"/>
                <w:sz w:val="18"/>
                <w:szCs w:val="18"/>
              </w:rPr>
            </w:pPr>
          </w:p>
          <w:p w:rsidR="00461FDF" w:rsidRDefault="00461FDF" w:rsidP="00461FDF">
            <w:pPr>
              <w:pStyle w:val="ab"/>
              <w:rPr>
                <w:rFonts w:hint="eastAsia"/>
                <w:kern w:val="0"/>
                <w:sz w:val="18"/>
                <w:szCs w:val="18"/>
              </w:rPr>
            </w:pPr>
            <w:r w:rsidRPr="00461FDF">
              <w:rPr>
                <w:rFonts w:hint="eastAsia"/>
                <w:kern w:val="0"/>
                <w:sz w:val="18"/>
                <w:szCs w:val="18"/>
              </w:rPr>
              <w:t>会把一个一元二次方程转化为他的一般形式，并明确二次项、一次项、常数项</w:t>
            </w:r>
            <w:r>
              <w:rPr>
                <w:rFonts w:hint="eastAsia"/>
                <w:kern w:val="0"/>
                <w:sz w:val="18"/>
                <w:szCs w:val="18"/>
              </w:rPr>
              <w:t>.</w:t>
            </w: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76305A" w:rsidP="00461FDF">
            <w:pPr>
              <w:pStyle w:val="ab"/>
              <w:rPr>
                <w:rFonts w:hint="eastAsia"/>
                <w:kern w:val="0"/>
                <w:sz w:val="18"/>
                <w:szCs w:val="18"/>
              </w:rPr>
            </w:pPr>
            <w:r>
              <w:rPr>
                <w:rFonts w:hint="eastAsia"/>
                <w:kern w:val="0"/>
                <w:sz w:val="18"/>
                <w:szCs w:val="18"/>
              </w:rPr>
              <w:t>理解一元二次方程的根</w:t>
            </w: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Pr="00B957C0"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461FDF" w:rsidRDefault="00461FDF" w:rsidP="00461FDF">
            <w:pPr>
              <w:pStyle w:val="ab"/>
              <w:rPr>
                <w:rFonts w:hint="eastAsia"/>
                <w:kern w:val="0"/>
                <w:sz w:val="18"/>
                <w:szCs w:val="18"/>
              </w:rPr>
            </w:pPr>
          </w:p>
          <w:p w:rsidR="0076305A" w:rsidRDefault="0076305A" w:rsidP="00346695">
            <w:pPr>
              <w:widowControl/>
              <w:spacing w:before="100" w:beforeAutospacing="1" w:after="100" w:afterAutospacing="1"/>
              <w:jc w:val="left"/>
              <w:rPr>
                <w:rFonts w:ascii="宋体" w:hAnsi="宋体" w:cs="宋体" w:hint="eastAsia"/>
                <w:color w:val="000000"/>
                <w:kern w:val="0"/>
                <w:sz w:val="18"/>
                <w:szCs w:val="18"/>
              </w:rPr>
            </w:pPr>
          </w:p>
          <w:p w:rsidR="0076305A" w:rsidRDefault="0076305A" w:rsidP="00346695">
            <w:pPr>
              <w:widowControl/>
              <w:spacing w:before="100" w:beforeAutospacing="1" w:after="100" w:afterAutospacing="1"/>
              <w:jc w:val="left"/>
              <w:rPr>
                <w:rFonts w:ascii="宋体" w:hAnsi="宋体" w:cs="宋体" w:hint="eastAsia"/>
                <w:color w:val="000000"/>
                <w:kern w:val="0"/>
                <w:sz w:val="18"/>
                <w:szCs w:val="18"/>
              </w:rPr>
            </w:pPr>
          </w:p>
          <w:p w:rsidR="0076305A" w:rsidRDefault="0076305A" w:rsidP="00346695">
            <w:pPr>
              <w:widowControl/>
              <w:spacing w:before="100" w:beforeAutospacing="1" w:after="100" w:afterAutospacing="1"/>
              <w:jc w:val="left"/>
              <w:rPr>
                <w:rFonts w:ascii="宋体" w:hAnsi="宋体" w:cs="宋体" w:hint="eastAsia"/>
                <w:color w:val="000000"/>
                <w:kern w:val="0"/>
                <w:sz w:val="18"/>
                <w:szCs w:val="18"/>
              </w:rPr>
            </w:pPr>
          </w:p>
          <w:p w:rsidR="00B957C0" w:rsidRDefault="00B957C0" w:rsidP="00346695">
            <w:pPr>
              <w:widowControl/>
              <w:spacing w:before="100" w:beforeAutospacing="1" w:after="100" w:afterAutospacing="1"/>
              <w:jc w:val="left"/>
              <w:rPr>
                <w:rFonts w:ascii="宋体" w:hAnsi="宋体" w:cs="宋体" w:hint="eastAsia"/>
                <w:color w:val="000000"/>
                <w:kern w:val="0"/>
                <w:sz w:val="18"/>
                <w:szCs w:val="18"/>
              </w:rPr>
            </w:pPr>
            <w:r w:rsidRPr="00B957C0">
              <w:rPr>
                <w:rFonts w:ascii="宋体" w:hAnsi="宋体" w:cs="宋体" w:hint="eastAsia"/>
                <w:color w:val="000000"/>
                <w:kern w:val="0"/>
                <w:sz w:val="18"/>
                <w:szCs w:val="18"/>
              </w:rPr>
              <w:t>习题</w:t>
            </w:r>
            <w:r>
              <w:rPr>
                <w:rFonts w:ascii="宋体" w:hAnsi="宋体" w:cs="宋体" w:hint="eastAsia"/>
                <w:color w:val="000000"/>
                <w:kern w:val="0"/>
                <w:sz w:val="18"/>
                <w:szCs w:val="18"/>
              </w:rPr>
              <w:t>21.1第1题</w:t>
            </w:r>
          </w:p>
          <w:p w:rsidR="00B957C0" w:rsidRDefault="00B957C0" w:rsidP="00346695">
            <w:pPr>
              <w:widowControl/>
              <w:spacing w:before="100" w:beforeAutospacing="1" w:after="100" w:afterAutospacing="1"/>
              <w:jc w:val="left"/>
              <w:rPr>
                <w:rFonts w:ascii="宋体" w:hAnsi="宋体" w:cs="宋体" w:hint="eastAsia"/>
                <w:color w:val="000000"/>
                <w:kern w:val="0"/>
                <w:sz w:val="18"/>
                <w:szCs w:val="18"/>
              </w:rPr>
            </w:pPr>
          </w:p>
          <w:p w:rsidR="000F5424" w:rsidRPr="004D0A38" w:rsidRDefault="000F5424" w:rsidP="00B957C0">
            <w:pPr>
              <w:widowControl/>
              <w:spacing w:before="100" w:beforeAutospacing="1" w:after="100" w:afterAutospacing="1"/>
              <w:jc w:val="left"/>
              <w:rPr>
                <w:rFonts w:ascii="宋体" w:hAnsi="宋体"/>
                <w:sz w:val="18"/>
                <w:szCs w:val="18"/>
              </w:rPr>
            </w:pPr>
          </w:p>
        </w:tc>
        <w:tc>
          <w:tcPr>
            <w:tcW w:w="3017" w:type="dxa"/>
            <w:gridSpan w:val="3"/>
            <w:tcBorders>
              <w:bottom w:val="single" w:sz="4" w:space="0" w:color="auto"/>
            </w:tcBorders>
          </w:tcPr>
          <w:p w:rsidR="00346695" w:rsidRDefault="00842F4E" w:rsidP="00461FDF">
            <w:pPr>
              <w:autoSpaceDE w:val="0"/>
              <w:autoSpaceDN w:val="0"/>
              <w:spacing w:line="280" w:lineRule="exact"/>
              <w:rPr>
                <w:rFonts w:ascii="宋体" w:hAnsi="宋体" w:hint="eastAsia"/>
                <w:color w:val="000000" w:themeColor="text1"/>
                <w:sz w:val="18"/>
                <w:szCs w:val="18"/>
              </w:rPr>
            </w:pPr>
            <w:r w:rsidRPr="00C20115">
              <w:rPr>
                <w:rFonts w:ascii="宋体" w:hAnsi="宋体" w:hint="eastAsia"/>
                <w:color w:val="000000" w:themeColor="text1"/>
                <w:kern w:val="0"/>
                <w:sz w:val="18"/>
                <w:szCs w:val="18"/>
              </w:rPr>
              <w:t>情境导入：通过多媒体展示实际问题，帮助学生理解题意，从而由学生独立思考,列出满足条件的方程.</w:t>
            </w:r>
          </w:p>
          <w:p w:rsidR="00461FDF" w:rsidRPr="00461FDF" w:rsidRDefault="00461FDF" w:rsidP="00461FDF">
            <w:pPr>
              <w:autoSpaceDE w:val="0"/>
              <w:autoSpaceDN w:val="0"/>
              <w:spacing w:line="280" w:lineRule="exact"/>
              <w:rPr>
                <w:rFonts w:ascii="宋体" w:hAnsi="宋体"/>
                <w:color w:val="000000" w:themeColor="text1"/>
                <w:sz w:val="18"/>
                <w:szCs w:val="18"/>
              </w:rPr>
            </w:pPr>
          </w:p>
          <w:p w:rsidR="00F14F84" w:rsidRPr="005B52C6" w:rsidRDefault="005B52C6" w:rsidP="00F14F84">
            <w:pPr>
              <w:autoSpaceDE w:val="0"/>
              <w:autoSpaceDN w:val="0"/>
              <w:spacing w:line="280" w:lineRule="exact"/>
              <w:rPr>
                <w:rFonts w:ascii="宋体" w:hAnsi="宋体"/>
                <w:b/>
                <w:color w:val="000000" w:themeColor="text1"/>
                <w:sz w:val="18"/>
                <w:szCs w:val="18"/>
              </w:rPr>
            </w:pPr>
            <w:r w:rsidRPr="005B52C6">
              <w:rPr>
                <w:rFonts w:ascii="宋体" w:hAnsi="宋体" w:hint="eastAsia"/>
                <w:color w:val="000000" w:themeColor="text1"/>
                <w:kern w:val="0"/>
                <w:sz w:val="18"/>
                <w:szCs w:val="18"/>
              </w:rPr>
              <w:t>出示有实际问题得到的方程，引导学生观察、思考：显然，这两个方程都不是一元一次方程.那么这两个方程与一元一次方程的区别在哪里？它们有什么共同特点呢？</w:t>
            </w:r>
          </w:p>
          <w:p w:rsidR="00A13247" w:rsidRDefault="00A13247" w:rsidP="00F14F84">
            <w:pPr>
              <w:autoSpaceDE w:val="0"/>
              <w:autoSpaceDN w:val="0"/>
              <w:spacing w:line="280" w:lineRule="exact"/>
              <w:rPr>
                <w:rFonts w:ascii="宋体" w:hAnsi="宋体"/>
                <w:b/>
                <w:sz w:val="18"/>
                <w:szCs w:val="18"/>
              </w:rPr>
            </w:pPr>
          </w:p>
          <w:p w:rsidR="00A13247" w:rsidRPr="00461FDF" w:rsidRDefault="00461FDF" w:rsidP="00F14F84">
            <w:pPr>
              <w:autoSpaceDE w:val="0"/>
              <w:autoSpaceDN w:val="0"/>
              <w:spacing w:line="280" w:lineRule="exact"/>
              <w:rPr>
                <w:rFonts w:ascii="宋体" w:hAnsi="宋体"/>
                <w:sz w:val="18"/>
                <w:szCs w:val="18"/>
              </w:rPr>
            </w:pPr>
            <w:r w:rsidRPr="00461FDF">
              <w:rPr>
                <w:rFonts w:ascii="宋体" w:hAnsi="宋体"/>
                <w:sz w:val="18"/>
                <w:szCs w:val="18"/>
              </w:rPr>
              <w:t>播放视频</w:t>
            </w:r>
            <w:r w:rsidRPr="00461FDF">
              <w:rPr>
                <w:rFonts w:ascii="宋体" w:hAnsi="宋体" w:hint="eastAsia"/>
                <w:sz w:val="18"/>
                <w:szCs w:val="18"/>
              </w:rPr>
              <w:t>，</w:t>
            </w:r>
            <w:r w:rsidRPr="00461FDF">
              <w:rPr>
                <w:rFonts w:ascii="宋体" w:hAnsi="宋体"/>
                <w:sz w:val="18"/>
                <w:szCs w:val="18"/>
              </w:rPr>
              <w:t>检查学生</w:t>
            </w:r>
            <w:r w:rsidRPr="00461FDF">
              <w:rPr>
                <w:rFonts w:ascii="宋体" w:hAnsi="宋体" w:hint="eastAsia"/>
                <w:sz w:val="18"/>
                <w:szCs w:val="18"/>
              </w:rPr>
              <w:t>观看</w:t>
            </w:r>
            <w:r w:rsidRPr="00461FDF">
              <w:rPr>
                <w:rFonts w:ascii="宋体" w:hAnsi="宋体"/>
                <w:sz w:val="18"/>
                <w:szCs w:val="18"/>
              </w:rPr>
              <w:t>情况</w:t>
            </w:r>
            <w:r w:rsidRPr="00461FDF">
              <w:rPr>
                <w:rFonts w:ascii="宋体" w:hAnsi="宋体" w:hint="eastAsia"/>
                <w:sz w:val="18"/>
                <w:szCs w:val="18"/>
              </w:rPr>
              <w:t>.</w:t>
            </w:r>
          </w:p>
          <w:p w:rsidR="00A13247" w:rsidRDefault="00A13247" w:rsidP="00F14F84">
            <w:pPr>
              <w:autoSpaceDE w:val="0"/>
              <w:autoSpaceDN w:val="0"/>
              <w:spacing w:line="280" w:lineRule="exact"/>
              <w:rPr>
                <w:rFonts w:ascii="宋体" w:hAnsi="宋体"/>
                <w:b/>
                <w:sz w:val="18"/>
                <w:szCs w:val="18"/>
              </w:rPr>
            </w:pPr>
          </w:p>
          <w:p w:rsidR="00A13247" w:rsidRDefault="00A13247" w:rsidP="00F14F84">
            <w:pPr>
              <w:autoSpaceDE w:val="0"/>
              <w:autoSpaceDN w:val="0"/>
              <w:spacing w:line="280" w:lineRule="exact"/>
              <w:rPr>
                <w:rFonts w:ascii="宋体" w:hAnsi="宋体"/>
                <w:b/>
                <w:sz w:val="18"/>
                <w:szCs w:val="18"/>
              </w:rPr>
            </w:pPr>
          </w:p>
          <w:p w:rsidR="00A13247" w:rsidRDefault="00A13247" w:rsidP="00F14F84">
            <w:pPr>
              <w:autoSpaceDE w:val="0"/>
              <w:autoSpaceDN w:val="0"/>
              <w:spacing w:line="280" w:lineRule="exact"/>
              <w:rPr>
                <w:rFonts w:ascii="宋体" w:hAnsi="宋体" w:hint="eastAsia"/>
                <w:b/>
                <w:sz w:val="18"/>
                <w:szCs w:val="18"/>
              </w:rPr>
            </w:pPr>
          </w:p>
          <w:p w:rsidR="00461FDF" w:rsidRDefault="00461FDF" w:rsidP="00F14F84">
            <w:pPr>
              <w:autoSpaceDE w:val="0"/>
              <w:autoSpaceDN w:val="0"/>
              <w:spacing w:line="280" w:lineRule="exact"/>
              <w:rPr>
                <w:rFonts w:ascii="宋体" w:hAnsi="宋体" w:hint="eastAsia"/>
                <w:b/>
                <w:sz w:val="18"/>
                <w:szCs w:val="18"/>
              </w:rPr>
            </w:pPr>
          </w:p>
          <w:p w:rsidR="00461FDF" w:rsidRPr="00461FDF" w:rsidRDefault="00461FDF" w:rsidP="00461FDF">
            <w:pPr>
              <w:pStyle w:val="ab"/>
              <w:rPr>
                <w:rFonts w:hint="eastAsia"/>
                <w:color w:val="000000" w:themeColor="text1"/>
                <w:kern w:val="0"/>
                <w:sz w:val="18"/>
                <w:szCs w:val="18"/>
              </w:rPr>
            </w:pPr>
            <w:r w:rsidRPr="00461FDF">
              <w:rPr>
                <w:rFonts w:ascii="宋体" w:hAnsi="宋体" w:hint="eastAsia"/>
                <w:color w:val="000000" w:themeColor="text1"/>
                <w:kern w:val="0"/>
                <w:sz w:val="18"/>
                <w:szCs w:val="18"/>
              </w:rPr>
              <w:t>出示课堂练</w:t>
            </w:r>
            <w:r w:rsidRPr="00461FDF">
              <w:rPr>
                <w:rFonts w:ascii="宋体" w:hAnsi="宋体" w:hint="eastAsia"/>
                <w:noProof/>
                <w:color w:val="000000" w:themeColor="text1"/>
                <w:kern w:val="0"/>
                <w:sz w:val="18"/>
                <w:szCs w:val="18"/>
              </w:rPr>
              <w:drawing>
                <wp:inline distT="0" distB="0" distL="0" distR="0">
                  <wp:extent cx="19050" cy="19050"/>
                  <wp:effectExtent l="19050" t="0" r="0" b="0"/>
                  <wp:docPr id="7"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461FDF">
              <w:rPr>
                <w:rFonts w:ascii="宋体" w:hAnsi="宋体" w:hint="eastAsia"/>
                <w:color w:val="000000" w:themeColor="text1"/>
                <w:kern w:val="0"/>
                <w:sz w:val="18"/>
                <w:szCs w:val="18"/>
              </w:rPr>
              <w:t>习题，检查指导学生独立</w:t>
            </w:r>
            <w:r w:rsidRPr="00461FDF">
              <w:rPr>
                <w:rFonts w:ascii="宋体" w:hAnsi="宋体" w:hint="eastAsia"/>
                <w:noProof/>
                <w:color w:val="000000" w:themeColor="text1"/>
                <w:kern w:val="0"/>
                <w:sz w:val="18"/>
                <w:szCs w:val="18"/>
              </w:rPr>
              <w:drawing>
                <wp:inline distT="0" distB="0" distL="0" distR="0">
                  <wp:extent cx="19050" cy="19050"/>
                  <wp:effectExtent l="19050" t="0" r="0" b="0"/>
                  <wp:docPr id="8"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461FDF">
              <w:rPr>
                <w:rFonts w:ascii="宋体" w:hAnsi="宋体" w:hint="eastAsia"/>
                <w:color w:val="000000" w:themeColor="text1"/>
                <w:kern w:val="0"/>
                <w:sz w:val="18"/>
                <w:szCs w:val="18"/>
              </w:rPr>
              <w:t>完成，并做好评价与反馈.</w:t>
            </w:r>
          </w:p>
          <w:p w:rsidR="00461FDF" w:rsidRPr="00461FDF" w:rsidRDefault="00461FDF" w:rsidP="00F14F84">
            <w:pPr>
              <w:autoSpaceDE w:val="0"/>
              <w:autoSpaceDN w:val="0"/>
              <w:spacing w:line="280" w:lineRule="exact"/>
              <w:rPr>
                <w:rFonts w:ascii="宋体" w:hAnsi="宋体" w:hint="eastAsia"/>
                <w:b/>
                <w:sz w:val="18"/>
                <w:szCs w:val="18"/>
              </w:rPr>
            </w:pPr>
          </w:p>
          <w:p w:rsidR="00461FDF" w:rsidRDefault="00461FDF" w:rsidP="00F14F84">
            <w:pPr>
              <w:autoSpaceDE w:val="0"/>
              <w:autoSpaceDN w:val="0"/>
              <w:spacing w:line="280" w:lineRule="exact"/>
              <w:rPr>
                <w:rFonts w:ascii="宋体" w:hAnsi="宋体" w:hint="eastAsia"/>
                <w:b/>
                <w:sz w:val="18"/>
                <w:szCs w:val="18"/>
              </w:rPr>
            </w:pPr>
          </w:p>
          <w:p w:rsidR="0076305A" w:rsidRPr="0076305A" w:rsidRDefault="0076305A" w:rsidP="0076305A">
            <w:pPr>
              <w:pStyle w:val="ab"/>
              <w:rPr>
                <w:rFonts w:hint="eastAsia"/>
                <w:kern w:val="0"/>
                <w:sz w:val="18"/>
                <w:szCs w:val="18"/>
              </w:rPr>
            </w:pPr>
            <w:r w:rsidRPr="0076305A">
              <w:rPr>
                <w:rFonts w:hint="eastAsia"/>
                <w:kern w:val="0"/>
                <w:sz w:val="18"/>
                <w:szCs w:val="18"/>
              </w:rPr>
              <w:t>引导学生把一元一次方程的解迁移到一元二次方程的根</w:t>
            </w:r>
          </w:p>
          <w:p w:rsidR="0076305A" w:rsidRDefault="0076305A" w:rsidP="0076305A">
            <w:pPr>
              <w:widowControl/>
              <w:tabs>
                <w:tab w:val="left" w:pos="2520"/>
              </w:tabs>
              <w:spacing w:line="400" w:lineRule="exact"/>
              <w:rPr>
                <w:rFonts w:ascii="宋体" w:hAnsi="宋体" w:hint="eastAsia"/>
                <w:color w:val="000000" w:themeColor="text1"/>
                <w:kern w:val="0"/>
                <w:sz w:val="18"/>
                <w:szCs w:val="18"/>
              </w:rPr>
            </w:pPr>
          </w:p>
          <w:p w:rsidR="00B957C0" w:rsidRDefault="00B957C0" w:rsidP="0076305A">
            <w:pPr>
              <w:widowControl/>
              <w:tabs>
                <w:tab w:val="left" w:pos="2520"/>
              </w:tabs>
              <w:spacing w:line="400" w:lineRule="exact"/>
              <w:rPr>
                <w:rFonts w:ascii="宋体" w:hAnsi="宋体" w:hint="eastAsia"/>
                <w:color w:val="000000" w:themeColor="text1"/>
                <w:kern w:val="0"/>
                <w:sz w:val="18"/>
                <w:szCs w:val="18"/>
              </w:rPr>
            </w:pPr>
          </w:p>
          <w:p w:rsidR="00B957C0" w:rsidRPr="00461FDF" w:rsidRDefault="00B957C0" w:rsidP="00B957C0">
            <w:pPr>
              <w:pStyle w:val="ab"/>
              <w:rPr>
                <w:rFonts w:hint="eastAsia"/>
                <w:color w:val="000000" w:themeColor="text1"/>
                <w:kern w:val="0"/>
                <w:sz w:val="18"/>
                <w:szCs w:val="18"/>
              </w:rPr>
            </w:pPr>
            <w:r w:rsidRPr="00461FDF">
              <w:rPr>
                <w:rFonts w:ascii="宋体" w:hAnsi="宋体" w:hint="eastAsia"/>
                <w:color w:val="000000" w:themeColor="text1"/>
                <w:kern w:val="0"/>
                <w:sz w:val="18"/>
                <w:szCs w:val="18"/>
              </w:rPr>
              <w:t>出示课堂练</w:t>
            </w:r>
            <w:r w:rsidRPr="00461FDF">
              <w:rPr>
                <w:rFonts w:ascii="宋体" w:hAnsi="宋体" w:hint="eastAsia"/>
                <w:noProof/>
                <w:color w:val="000000" w:themeColor="text1"/>
                <w:kern w:val="0"/>
                <w:sz w:val="18"/>
                <w:szCs w:val="18"/>
              </w:rPr>
              <w:drawing>
                <wp:inline distT="0" distB="0" distL="0" distR="0">
                  <wp:extent cx="19050" cy="19050"/>
                  <wp:effectExtent l="19050" t="0" r="0" b="0"/>
                  <wp:docPr id="1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461FDF">
              <w:rPr>
                <w:rFonts w:ascii="宋体" w:hAnsi="宋体" w:hint="eastAsia"/>
                <w:color w:val="000000" w:themeColor="text1"/>
                <w:kern w:val="0"/>
                <w:sz w:val="18"/>
                <w:szCs w:val="18"/>
              </w:rPr>
              <w:t>习题，检查指导学生独立</w:t>
            </w:r>
            <w:r w:rsidRPr="00461FDF">
              <w:rPr>
                <w:rFonts w:ascii="宋体" w:hAnsi="宋体" w:hint="eastAsia"/>
                <w:noProof/>
                <w:color w:val="000000" w:themeColor="text1"/>
                <w:kern w:val="0"/>
                <w:sz w:val="18"/>
                <w:szCs w:val="18"/>
              </w:rPr>
              <w:drawing>
                <wp:inline distT="0" distB="0" distL="0" distR="0">
                  <wp:extent cx="19050" cy="19050"/>
                  <wp:effectExtent l="19050" t="0" r="0" b="0"/>
                  <wp:docPr id="1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461FDF">
              <w:rPr>
                <w:rFonts w:ascii="宋体" w:hAnsi="宋体" w:hint="eastAsia"/>
                <w:color w:val="000000" w:themeColor="text1"/>
                <w:kern w:val="0"/>
                <w:sz w:val="18"/>
                <w:szCs w:val="18"/>
              </w:rPr>
              <w:t>完成，并做好评价与反馈.</w:t>
            </w:r>
          </w:p>
          <w:p w:rsidR="0076305A" w:rsidRPr="00B957C0" w:rsidRDefault="0076305A" w:rsidP="0076305A">
            <w:pPr>
              <w:widowControl/>
              <w:tabs>
                <w:tab w:val="left" w:pos="2520"/>
              </w:tabs>
              <w:spacing w:line="400" w:lineRule="exact"/>
              <w:rPr>
                <w:rFonts w:ascii="宋体" w:hAnsi="宋体" w:hint="eastAsia"/>
                <w:color w:val="000000" w:themeColor="text1"/>
                <w:kern w:val="0"/>
                <w:sz w:val="18"/>
                <w:szCs w:val="18"/>
              </w:rPr>
            </w:pPr>
          </w:p>
          <w:p w:rsidR="0076305A" w:rsidRDefault="0076305A" w:rsidP="0076305A">
            <w:pPr>
              <w:widowControl/>
              <w:tabs>
                <w:tab w:val="left" w:pos="2520"/>
              </w:tabs>
              <w:spacing w:line="400" w:lineRule="exact"/>
              <w:rPr>
                <w:rFonts w:ascii="宋体" w:hAnsi="宋体" w:hint="eastAsia"/>
                <w:color w:val="000000" w:themeColor="text1"/>
                <w:kern w:val="0"/>
                <w:sz w:val="18"/>
                <w:szCs w:val="18"/>
              </w:rPr>
            </w:pPr>
          </w:p>
          <w:p w:rsidR="0076305A" w:rsidRDefault="00B957C0" w:rsidP="0076305A">
            <w:pPr>
              <w:widowControl/>
              <w:tabs>
                <w:tab w:val="left" w:pos="2520"/>
              </w:tabs>
              <w:spacing w:line="400" w:lineRule="exact"/>
              <w:rPr>
                <w:rFonts w:ascii="宋体" w:hAnsi="宋体" w:hint="eastAsia"/>
                <w:color w:val="000000" w:themeColor="text1"/>
                <w:kern w:val="0"/>
                <w:sz w:val="18"/>
                <w:szCs w:val="18"/>
              </w:rPr>
            </w:pPr>
            <w:r>
              <w:rPr>
                <w:rFonts w:ascii="宋体" w:hAnsi="宋体" w:hint="eastAsia"/>
                <w:color w:val="000000" w:themeColor="text1"/>
                <w:kern w:val="0"/>
                <w:sz w:val="18"/>
                <w:szCs w:val="18"/>
              </w:rPr>
              <w:t>引导学生对知识点进行归纳、分享.</w:t>
            </w:r>
          </w:p>
          <w:p w:rsidR="0076305A" w:rsidRDefault="0076305A" w:rsidP="0076305A">
            <w:pPr>
              <w:widowControl/>
              <w:tabs>
                <w:tab w:val="left" w:pos="2520"/>
              </w:tabs>
              <w:spacing w:line="400" w:lineRule="exact"/>
              <w:rPr>
                <w:rFonts w:ascii="宋体" w:hAnsi="宋体" w:hint="eastAsia"/>
                <w:color w:val="000000" w:themeColor="text1"/>
                <w:kern w:val="0"/>
                <w:sz w:val="18"/>
                <w:szCs w:val="18"/>
              </w:rPr>
            </w:pPr>
          </w:p>
          <w:p w:rsidR="0076305A" w:rsidRDefault="0076305A" w:rsidP="0076305A">
            <w:pPr>
              <w:widowControl/>
              <w:tabs>
                <w:tab w:val="left" w:pos="2520"/>
              </w:tabs>
              <w:spacing w:line="400" w:lineRule="exact"/>
              <w:rPr>
                <w:rFonts w:ascii="宋体" w:hAnsi="宋体" w:hint="eastAsia"/>
                <w:color w:val="000000" w:themeColor="text1"/>
                <w:kern w:val="0"/>
                <w:sz w:val="18"/>
                <w:szCs w:val="18"/>
              </w:rPr>
            </w:pPr>
          </w:p>
          <w:p w:rsidR="0076305A" w:rsidRDefault="0076305A" w:rsidP="0076305A">
            <w:pPr>
              <w:widowControl/>
              <w:tabs>
                <w:tab w:val="left" w:pos="2520"/>
              </w:tabs>
              <w:spacing w:line="400" w:lineRule="exact"/>
              <w:rPr>
                <w:rFonts w:ascii="宋体" w:hAnsi="宋体" w:hint="eastAsia"/>
                <w:color w:val="000000" w:themeColor="text1"/>
                <w:kern w:val="0"/>
                <w:sz w:val="18"/>
                <w:szCs w:val="18"/>
              </w:rPr>
            </w:pPr>
          </w:p>
          <w:p w:rsidR="0076305A" w:rsidRDefault="0076305A" w:rsidP="0076305A">
            <w:pPr>
              <w:widowControl/>
              <w:tabs>
                <w:tab w:val="left" w:pos="2520"/>
              </w:tabs>
              <w:spacing w:line="400" w:lineRule="exact"/>
              <w:rPr>
                <w:rFonts w:ascii="宋体" w:hAnsi="宋体" w:hint="eastAsia"/>
                <w:color w:val="000000" w:themeColor="text1"/>
                <w:kern w:val="0"/>
                <w:sz w:val="18"/>
                <w:szCs w:val="18"/>
              </w:rPr>
            </w:pPr>
          </w:p>
          <w:p w:rsidR="0076305A" w:rsidRDefault="0076305A" w:rsidP="0076305A">
            <w:pPr>
              <w:widowControl/>
              <w:tabs>
                <w:tab w:val="left" w:pos="2520"/>
              </w:tabs>
              <w:spacing w:line="400" w:lineRule="exact"/>
              <w:rPr>
                <w:rFonts w:ascii="宋体" w:hAnsi="宋体" w:hint="eastAsia"/>
                <w:color w:val="000000" w:themeColor="text1"/>
                <w:kern w:val="0"/>
                <w:sz w:val="18"/>
                <w:szCs w:val="18"/>
              </w:rPr>
            </w:pPr>
          </w:p>
          <w:p w:rsidR="000F5424" w:rsidRPr="00346695" w:rsidRDefault="000F5424" w:rsidP="00B957C0">
            <w:pPr>
              <w:widowControl/>
              <w:spacing w:before="100" w:beforeAutospacing="1" w:after="100" w:afterAutospacing="1"/>
              <w:jc w:val="left"/>
              <w:rPr>
                <w:rFonts w:ascii="宋体" w:hAnsi="宋体"/>
                <w:b/>
                <w:sz w:val="18"/>
                <w:szCs w:val="18"/>
              </w:rPr>
            </w:pPr>
          </w:p>
        </w:tc>
        <w:tc>
          <w:tcPr>
            <w:tcW w:w="2612" w:type="dxa"/>
            <w:gridSpan w:val="2"/>
            <w:tcBorders>
              <w:bottom w:val="single" w:sz="4" w:space="0" w:color="auto"/>
            </w:tcBorders>
          </w:tcPr>
          <w:p w:rsidR="00346695" w:rsidRPr="00C20115" w:rsidRDefault="00842F4E" w:rsidP="00F14F84">
            <w:pPr>
              <w:autoSpaceDE w:val="0"/>
              <w:autoSpaceDN w:val="0"/>
              <w:spacing w:line="280" w:lineRule="exact"/>
              <w:rPr>
                <w:rFonts w:ascii="宋体" w:hAnsi="宋体"/>
                <w:color w:val="000000" w:themeColor="text1"/>
                <w:sz w:val="18"/>
                <w:szCs w:val="18"/>
              </w:rPr>
            </w:pPr>
            <w:r w:rsidRPr="00C20115">
              <w:rPr>
                <w:rFonts w:ascii="宋体" w:hAnsi="宋体" w:hint="eastAsia"/>
                <w:color w:val="000000" w:themeColor="text1"/>
                <w:kern w:val="0"/>
                <w:sz w:val="18"/>
                <w:szCs w:val="18"/>
              </w:rPr>
              <w:t>独立</w:t>
            </w:r>
            <w:r w:rsidRPr="00C20115">
              <w:rPr>
                <w:rFonts w:ascii="宋体" w:hAnsi="宋体" w:hint="eastAsia"/>
                <w:noProof/>
                <w:color w:val="000000" w:themeColor="text1"/>
                <w:kern w:val="0"/>
                <w:sz w:val="18"/>
                <w:szCs w:val="18"/>
              </w:rPr>
              <w:drawing>
                <wp:inline distT="0" distB="0" distL="0" distR="0">
                  <wp:extent cx="19050" cy="19050"/>
                  <wp:effectExtent l="19050" t="0" r="0" b="0"/>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20115">
              <w:rPr>
                <w:rFonts w:ascii="宋体" w:hAnsi="宋体" w:hint="eastAsia"/>
                <w:color w:val="000000" w:themeColor="text1"/>
                <w:kern w:val="0"/>
                <w:sz w:val="18"/>
                <w:szCs w:val="18"/>
              </w:rPr>
              <w:t>分析问题，列出方程</w:t>
            </w:r>
            <w:r w:rsidR="00C20115" w:rsidRPr="00C20115">
              <w:rPr>
                <w:rFonts w:ascii="宋体" w:hAnsi="宋体" w:hint="eastAsia"/>
                <w:color w:val="000000" w:themeColor="text1"/>
                <w:kern w:val="0"/>
                <w:sz w:val="18"/>
                <w:szCs w:val="18"/>
              </w:rPr>
              <w:t>.</w:t>
            </w:r>
          </w:p>
          <w:p w:rsidR="00346695" w:rsidRDefault="00346695" w:rsidP="00F14F84">
            <w:pPr>
              <w:autoSpaceDE w:val="0"/>
              <w:autoSpaceDN w:val="0"/>
              <w:spacing w:line="280" w:lineRule="exact"/>
              <w:rPr>
                <w:rFonts w:ascii="宋体" w:hAnsi="宋体"/>
                <w:sz w:val="18"/>
                <w:szCs w:val="18"/>
              </w:rPr>
            </w:pPr>
          </w:p>
          <w:p w:rsidR="00346695" w:rsidRDefault="00346695" w:rsidP="00F14F84">
            <w:pPr>
              <w:autoSpaceDE w:val="0"/>
              <w:autoSpaceDN w:val="0"/>
              <w:spacing w:line="280" w:lineRule="exact"/>
              <w:rPr>
                <w:rFonts w:ascii="宋体" w:hAnsi="宋体"/>
                <w:sz w:val="18"/>
                <w:szCs w:val="18"/>
              </w:rPr>
            </w:pPr>
          </w:p>
          <w:p w:rsidR="00346695" w:rsidRDefault="00346695" w:rsidP="00F14F84">
            <w:pPr>
              <w:autoSpaceDE w:val="0"/>
              <w:autoSpaceDN w:val="0"/>
              <w:spacing w:line="280" w:lineRule="exact"/>
              <w:rPr>
                <w:rFonts w:ascii="宋体" w:hAnsi="宋体"/>
                <w:sz w:val="18"/>
                <w:szCs w:val="18"/>
              </w:rPr>
            </w:pPr>
          </w:p>
          <w:p w:rsidR="00346695" w:rsidRPr="005B52C6" w:rsidRDefault="005B52C6" w:rsidP="00F14F84">
            <w:pPr>
              <w:autoSpaceDE w:val="0"/>
              <w:autoSpaceDN w:val="0"/>
              <w:spacing w:line="280" w:lineRule="exact"/>
              <w:rPr>
                <w:rFonts w:ascii="宋体" w:hAnsi="宋体"/>
                <w:color w:val="000000" w:themeColor="text1"/>
                <w:sz w:val="18"/>
                <w:szCs w:val="18"/>
              </w:rPr>
            </w:pPr>
            <w:r w:rsidRPr="005B52C6">
              <w:rPr>
                <w:rFonts w:ascii="宋体" w:hAnsi="宋体" w:hint="eastAsia"/>
                <w:color w:val="000000" w:themeColor="text1"/>
                <w:kern w:val="0"/>
                <w:sz w:val="18"/>
                <w:szCs w:val="18"/>
              </w:rPr>
              <w:t>比较上述几个方程和以前学过的一元一次方程；尝试得出一元二次方程的概念，认识一元二次方程</w:t>
            </w:r>
            <w:r>
              <w:rPr>
                <w:rFonts w:ascii="宋体" w:hAnsi="宋体" w:hint="eastAsia"/>
                <w:color w:val="000000" w:themeColor="text1"/>
                <w:kern w:val="0"/>
                <w:sz w:val="18"/>
                <w:szCs w:val="18"/>
              </w:rPr>
              <w:t>.</w:t>
            </w:r>
          </w:p>
          <w:p w:rsidR="00461FDF" w:rsidRDefault="00461FDF" w:rsidP="00F14F84">
            <w:pPr>
              <w:autoSpaceDE w:val="0"/>
              <w:autoSpaceDN w:val="0"/>
              <w:spacing w:line="280" w:lineRule="exact"/>
              <w:rPr>
                <w:rFonts w:ascii="宋体" w:hAnsi="宋体" w:hint="eastAsia"/>
                <w:sz w:val="18"/>
                <w:szCs w:val="18"/>
              </w:rPr>
            </w:pPr>
          </w:p>
          <w:p w:rsidR="00461FDF" w:rsidRPr="005B52C6" w:rsidRDefault="00461FDF" w:rsidP="00F14F84">
            <w:pPr>
              <w:autoSpaceDE w:val="0"/>
              <w:autoSpaceDN w:val="0"/>
              <w:spacing w:line="280" w:lineRule="exact"/>
              <w:rPr>
                <w:rFonts w:ascii="宋体" w:hAnsi="宋体"/>
                <w:sz w:val="18"/>
                <w:szCs w:val="18"/>
              </w:rPr>
            </w:pPr>
          </w:p>
          <w:p w:rsidR="00346695" w:rsidRDefault="00461FDF" w:rsidP="00F14F84">
            <w:pPr>
              <w:autoSpaceDE w:val="0"/>
              <w:autoSpaceDN w:val="0"/>
              <w:spacing w:line="280" w:lineRule="exact"/>
              <w:rPr>
                <w:rFonts w:ascii="宋体" w:hAnsi="宋体"/>
                <w:sz w:val="18"/>
                <w:szCs w:val="18"/>
              </w:rPr>
            </w:pPr>
            <w:r>
              <w:rPr>
                <w:rFonts w:ascii="宋体" w:hAnsi="宋体" w:hint="eastAsia"/>
                <w:color w:val="000000" w:themeColor="text1"/>
                <w:kern w:val="0"/>
                <w:sz w:val="18"/>
                <w:szCs w:val="18"/>
              </w:rPr>
              <w:t>加深</w:t>
            </w:r>
            <w:r w:rsidRPr="005B52C6">
              <w:rPr>
                <w:rFonts w:ascii="宋体" w:hAnsi="宋体" w:hint="eastAsia"/>
                <w:color w:val="000000" w:themeColor="text1"/>
                <w:kern w:val="0"/>
                <w:sz w:val="18"/>
                <w:szCs w:val="18"/>
              </w:rPr>
              <w:t>二次方程的概念，认识一元二次方程</w:t>
            </w:r>
            <w:r>
              <w:rPr>
                <w:rFonts w:ascii="宋体" w:hAnsi="宋体" w:hint="eastAsia"/>
                <w:color w:val="000000" w:themeColor="text1"/>
                <w:kern w:val="0"/>
                <w:sz w:val="18"/>
                <w:szCs w:val="18"/>
              </w:rPr>
              <w:t>.</w:t>
            </w:r>
            <w:r w:rsidRPr="00461FDF">
              <w:rPr>
                <w:rFonts w:ascii="宋体" w:hAnsi="宋体" w:hint="eastAsia"/>
                <w:color w:val="000000" w:themeColor="text1"/>
                <w:kern w:val="0"/>
                <w:sz w:val="18"/>
                <w:szCs w:val="18"/>
              </w:rPr>
              <w:t>把方程化为一般形式；然后指出它们的二次项、一次项、常数项</w:t>
            </w:r>
            <w:r>
              <w:rPr>
                <w:rFonts w:ascii="宋体" w:hAnsi="宋体" w:hint="eastAsia"/>
                <w:color w:val="000000" w:themeColor="text1"/>
                <w:kern w:val="0"/>
                <w:sz w:val="18"/>
                <w:szCs w:val="18"/>
              </w:rPr>
              <w:t>.</w:t>
            </w:r>
            <w:r w:rsidRPr="0076382E">
              <w:rPr>
                <w:rFonts w:ascii="宋体" w:hAnsi="宋体"/>
                <w:color w:val="FFFFFF"/>
                <w:kern w:val="0"/>
                <w:sz w:val="4"/>
              </w:rPr>
              <w:t>x</w:t>
            </w:r>
          </w:p>
          <w:p w:rsidR="00B957C0" w:rsidRPr="00346695" w:rsidRDefault="00B957C0" w:rsidP="00F14F84">
            <w:pPr>
              <w:autoSpaceDE w:val="0"/>
              <w:autoSpaceDN w:val="0"/>
              <w:spacing w:line="280" w:lineRule="exact"/>
              <w:rPr>
                <w:rFonts w:ascii="宋体" w:hAnsi="宋体"/>
                <w:sz w:val="18"/>
                <w:szCs w:val="18"/>
              </w:rPr>
            </w:pPr>
          </w:p>
          <w:p w:rsidR="00346695" w:rsidRPr="00461FDF" w:rsidRDefault="00461FDF" w:rsidP="00F14F84">
            <w:pPr>
              <w:autoSpaceDE w:val="0"/>
              <w:autoSpaceDN w:val="0"/>
              <w:spacing w:line="280" w:lineRule="exact"/>
              <w:rPr>
                <w:rFonts w:ascii="宋体" w:hAnsi="宋体" w:hint="eastAsia"/>
                <w:color w:val="000000" w:themeColor="text1"/>
                <w:sz w:val="18"/>
                <w:szCs w:val="18"/>
              </w:rPr>
            </w:pPr>
            <w:r w:rsidRPr="00461FDF">
              <w:rPr>
                <w:rFonts w:ascii="宋体" w:hAnsi="宋体" w:hint="eastAsia"/>
                <w:color w:val="000000" w:themeColor="text1"/>
                <w:kern w:val="0"/>
                <w:sz w:val="18"/>
                <w:szCs w:val="18"/>
              </w:rPr>
              <w:t>独立完成习题</w:t>
            </w:r>
            <w:r>
              <w:rPr>
                <w:rFonts w:ascii="宋体" w:hAnsi="宋体" w:hint="eastAsia"/>
                <w:color w:val="000000" w:themeColor="text1"/>
                <w:kern w:val="0"/>
                <w:sz w:val="18"/>
                <w:szCs w:val="18"/>
              </w:rPr>
              <w:t>,</w:t>
            </w:r>
            <w:r w:rsidR="00851D93">
              <w:rPr>
                <w:rFonts w:ascii="宋体" w:hAnsi="宋体" w:hint="eastAsia"/>
                <w:color w:val="000000" w:themeColor="text1"/>
                <w:kern w:val="0"/>
                <w:sz w:val="18"/>
                <w:szCs w:val="18"/>
              </w:rPr>
              <w:t>小组</w:t>
            </w:r>
            <w:r w:rsidR="00B957C0">
              <w:rPr>
                <w:rFonts w:ascii="宋体" w:hAnsi="宋体" w:hint="eastAsia"/>
                <w:color w:val="000000" w:themeColor="text1"/>
                <w:kern w:val="0"/>
                <w:sz w:val="18"/>
                <w:szCs w:val="18"/>
              </w:rPr>
              <w:t>分享、</w:t>
            </w:r>
            <w:r>
              <w:rPr>
                <w:rFonts w:ascii="宋体" w:hAnsi="宋体" w:hint="eastAsia"/>
                <w:color w:val="000000" w:themeColor="text1"/>
                <w:kern w:val="0"/>
                <w:sz w:val="18"/>
                <w:szCs w:val="18"/>
              </w:rPr>
              <w:t>交流</w:t>
            </w:r>
            <w:r w:rsidR="00B957C0">
              <w:rPr>
                <w:rFonts w:ascii="宋体" w:hAnsi="宋体" w:hint="eastAsia"/>
                <w:color w:val="000000" w:themeColor="text1"/>
                <w:kern w:val="0"/>
                <w:sz w:val="18"/>
                <w:szCs w:val="18"/>
              </w:rPr>
              <w:t>、点评</w:t>
            </w:r>
            <w:r>
              <w:rPr>
                <w:rFonts w:ascii="宋体" w:hAnsi="宋体" w:hint="eastAsia"/>
                <w:color w:val="000000" w:themeColor="text1"/>
                <w:kern w:val="0"/>
                <w:sz w:val="18"/>
                <w:szCs w:val="18"/>
              </w:rPr>
              <w:t>答案.</w:t>
            </w:r>
          </w:p>
          <w:p w:rsidR="00B957C0" w:rsidRDefault="00B957C0" w:rsidP="00F14F84">
            <w:pPr>
              <w:autoSpaceDE w:val="0"/>
              <w:autoSpaceDN w:val="0"/>
              <w:spacing w:line="280" w:lineRule="exact"/>
              <w:rPr>
                <w:rFonts w:ascii="宋体" w:hAnsi="宋体" w:hint="eastAsia"/>
                <w:sz w:val="18"/>
                <w:szCs w:val="18"/>
              </w:rPr>
            </w:pPr>
          </w:p>
          <w:p w:rsidR="0076305A" w:rsidRDefault="0076305A" w:rsidP="00F14F84">
            <w:pPr>
              <w:autoSpaceDE w:val="0"/>
              <w:autoSpaceDN w:val="0"/>
              <w:spacing w:line="280" w:lineRule="exact"/>
              <w:rPr>
                <w:rFonts w:ascii="宋体" w:hAnsi="宋体" w:hint="eastAsia"/>
                <w:sz w:val="18"/>
                <w:szCs w:val="18"/>
              </w:rPr>
            </w:pPr>
            <w:r>
              <w:rPr>
                <w:rFonts w:ascii="宋体" w:hAnsi="宋体" w:hint="eastAsia"/>
                <w:sz w:val="18"/>
                <w:szCs w:val="18"/>
              </w:rPr>
              <w:t>理解一元二次方程根的知识点</w:t>
            </w:r>
          </w:p>
          <w:p w:rsidR="0076305A" w:rsidRDefault="0076305A" w:rsidP="00F14F84">
            <w:pPr>
              <w:autoSpaceDE w:val="0"/>
              <w:autoSpaceDN w:val="0"/>
              <w:spacing w:line="280" w:lineRule="exact"/>
              <w:rPr>
                <w:rFonts w:ascii="宋体" w:hAnsi="宋体" w:hint="eastAsia"/>
                <w:sz w:val="18"/>
                <w:szCs w:val="18"/>
              </w:rPr>
            </w:pPr>
          </w:p>
          <w:p w:rsidR="00B957C0" w:rsidRDefault="00B957C0" w:rsidP="00F14F84">
            <w:pPr>
              <w:autoSpaceDE w:val="0"/>
              <w:autoSpaceDN w:val="0"/>
              <w:spacing w:line="280" w:lineRule="exact"/>
              <w:rPr>
                <w:rFonts w:ascii="宋体" w:hAnsi="宋体" w:hint="eastAsia"/>
                <w:sz w:val="18"/>
                <w:szCs w:val="18"/>
              </w:rPr>
            </w:pPr>
          </w:p>
          <w:p w:rsidR="00B957C0" w:rsidRDefault="00B957C0" w:rsidP="00F14F84">
            <w:pPr>
              <w:autoSpaceDE w:val="0"/>
              <w:autoSpaceDN w:val="0"/>
              <w:spacing w:line="280" w:lineRule="exact"/>
              <w:rPr>
                <w:rFonts w:ascii="宋体" w:hAnsi="宋体" w:hint="eastAsia"/>
                <w:sz w:val="18"/>
                <w:szCs w:val="18"/>
              </w:rPr>
            </w:pPr>
          </w:p>
          <w:p w:rsidR="00B957C0" w:rsidRPr="00461FDF" w:rsidRDefault="00B957C0" w:rsidP="00B957C0">
            <w:pPr>
              <w:autoSpaceDE w:val="0"/>
              <w:autoSpaceDN w:val="0"/>
              <w:spacing w:line="280" w:lineRule="exact"/>
              <w:rPr>
                <w:rFonts w:ascii="宋体" w:hAnsi="宋体" w:hint="eastAsia"/>
                <w:color w:val="000000" w:themeColor="text1"/>
                <w:sz w:val="18"/>
                <w:szCs w:val="18"/>
              </w:rPr>
            </w:pPr>
            <w:r w:rsidRPr="00461FDF">
              <w:rPr>
                <w:rFonts w:ascii="宋体" w:hAnsi="宋体" w:hint="eastAsia"/>
                <w:color w:val="000000" w:themeColor="text1"/>
                <w:kern w:val="0"/>
                <w:sz w:val="18"/>
                <w:szCs w:val="18"/>
              </w:rPr>
              <w:t>独立完成习题</w:t>
            </w:r>
            <w:r>
              <w:rPr>
                <w:rFonts w:ascii="宋体" w:hAnsi="宋体" w:hint="eastAsia"/>
                <w:color w:val="000000" w:themeColor="text1"/>
                <w:kern w:val="0"/>
                <w:sz w:val="18"/>
                <w:szCs w:val="18"/>
              </w:rPr>
              <w:t>,</w:t>
            </w:r>
            <w:r w:rsidR="00851D93">
              <w:rPr>
                <w:rFonts w:ascii="宋体" w:hAnsi="宋体" w:hint="eastAsia"/>
                <w:color w:val="000000" w:themeColor="text1"/>
                <w:kern w:val="0"/>
                <w:sz w:val="18"/>
                <w:szCs w:val="18"/>
              </w:rPr>
              <w:t>小组</w:t>
            </w:r>
            <w:r>
              <w:rPr>
                <w:rFonts w:ascii="宋体" w:hAnsi="宋体" w:hint="eastAsia"/>
                <w:color w:val="000000" w:themeColor="text1"/>
                <w:kern w:val="0"/>
                <w:sz w:val="18"/>
                <w:szCs w:val="18"/>
              </w:rPr>
              <w:t>分享、交流、点评答案.</w:t>
            </w:r>
          </w:p>
          <w:p w:rsidR="00B957C0" w:rsidRPr="00461FDF" w:rsidRDefault="00B957C0" w:rsidP="00B957C0">
            <w:pPr>
              <w:autoSpaceDE w:val="0"/>
              <w:autoSpaceDN w:val="0"/>
              <w:spacing w:line="280" w:lineRule="exact"/>
              <w:rPr>
                <w:rFonts w:ascii="宋体" w:hAnsi="宋体" w:hint="eastAsia"/>
                <w:color w:val="000000" w:themeColor="text1"/>
                <w:sz w:val="18"/>
                <w:szCs w:val="18"/>
              </w:rPr>
            </w:pPr>
            <w:r>
              <w:rPr>
                <w:rFonts w:ascii="宋体" w:hAnsi="宋体" w:hint="eastAsia"/>
                <w:color w:val="000000" w:themeColor="text1"/>
                <w:kern w:val="0"/>
                <w:sz w:val="18"/>
                <w:szCs w:val="18"/>
              </w:rPr>
              <w:t>.</w:t>
            </w:r>
          </w:p>
          <w:p w:rsidR="0076305A" w:rsidRPr="00B957C0" w:rsidRDefault="0076305A" w:rsidP="00F14F84">
            <w:pPr>
              <w:autoSpaceDE w:val="0"/>
              <w:autoSpaceDN w:val="0"/>
              <w:spacing w:line="280" w:lineRule="exact"/>
              <w:rPr>
                <w:rFonts w:ascii="宋体" w:hAnsi="宋体" w:hint="eastAsia"/>
                <w:sz w:val="18"/>
                <w:szCs w:val="18"/>
              </w:rPr>
            </w:pPr>
          </w:p>
          <w:p w:rsidR="0076305A" w:rsidRDefault="0076305A" w:rsidP="00F14F84">
            <w:pPr>
              <w:autoSpaceDE w:val="0"/>
              <w:autoSpaceDN w:val="0"/>
              <w:spacing w:line="280" w:lineRule="exact"/>
              <w:rPr>
                <w:rFonts w:ascii="宋体" w:hAnsi="宋体" w:hint="eastAsia"/>
                <w:sz w:val="18"/>
                <w:szCs w:val="18"/>
              </w:rPr>
            </w:pPr>
          </w:p>
          <w:p w:rsidR="0076305A" w:rsidRDefault="0076305A" w:rsidP="00F14F84">
            <w:pPr>
              <w:autoSpaceDE w:val="0"/>
              <w:autoSpaceDN w:val="0"/>
              <w:spacing w:line="280" w:lineRule="exact"/>
              <w:rPr>
                <w:rFonts w:ascii="宋体" w:hAnsi="宋体" w:hint="eastAsia"/>
                <w:sz w:val="18"/>
                <w:szCs w:val="18"/>
              </w:rPr>
            </w:pPr>
          </w:p>
          <w:p w:rsidR="00A74C8F" w:rsidRPr="00A74C8F" w:rsidRDefault="00A74C8F" w:rsidP="00A74C8F">
            <w:pPr>
              <w:pStyle w:val="ab"/>
              <w:rPr>
                <w:rFonts w:hint="eastAsia"/>
                <w:kern w:val="0"/>
                <w:sz w:val="18"/>
                <w:szCs w:val="18"/>
              </w:rPr>
            </w:pPr>
            <w:r w:rsidRPr="00A74C8F">
              <w:rPr>
                <w:rFonts w:hint="eastAsia"/>
                <w:kern w:val="0"/>
                <w:sz w:val="18"/>
                <w:szCs w:val="18"/>
              </w:rPr>
              <w:t>总结本节课知识点，并整</w:t>
            </w:r>
          </w:p>
          <w:p w:rsidR="00461FDF" w:rsidRPr="00A74C8F" w:rsidRDefault="00A74C8F" w:rsidP="00A74C8F">
            <w:pPr>
              <w:pStyle w:val="ab"/>
              <w:rPr>
                <w:rFonts w:hint="eastAsia"/>
                <w:sz w:val="18"/>
                <w:szCs w:val="18"/>
              </w:rPr>
            </w:pPr>
            <w:r w:rsidRPr="00A74C8F">
              <w:rPr>
                <w:rFonts w:hint="eastAsia"/>
                <w:kern w:val="0"/>
                <w:sz w:val="18"/>
                <w:szCs w:val="18"/>
              </w:rPr>
              <w:t>理归纳</w:t>
            </w:r>
            <w:r w:rsidR="00B957C0">
              <w:rPr>
                <w:rFonts w:hint="eastAsia"/>
                <w:kern w:val="0"/>
                <w:sz w:val="18"/>
                <w:szCs w:val="18"/>
              </w:rPr>
              <w:t>.</w:t>
            </w:r>
          </w:p>
          <w:p w:rsidR="00461FDF" w:rsidRDefault="00461FDF" w:rsidP="00F14F84">
            <w:pPr>
              <w:autoSpaceDE w:val="0"/>
              <w:autoSpaceDN w:val="0"/>
              <w:spacing w:line="280" w:lineRule="exact"/>
              <w:rPr>
                <w:rFonts w:ascii="宋体" w:hAnsi="宋体" w:hint="eastAsia"/>
                <w:sz w:val="18"/>
                <w:szCs w:val="18"/>
              </w:rPr>
            </w:pPr>
          </w:p>
          <w:p w:rsidR="00461FDF" w:rsidRDefault="00461FDF" w:rsidP="00F14F84">
            <w:pPr>
              <w:autoSpaceDE w:val="0"/>
              <w:autoSpaceDN w:val="0"/>
              <w:spacing w:line="280" w:lineRule="exact"/>
              <w:rPr>
                <w:rFonts w:ascii="宋体" w:hAnsi="宋体" w:hint="eastAsia"/>
                <w:sz w:val="18"/>
                <w:szCs w:val="18"/>
              </w:rPr>
            </w:pPr>
          </w:p>
          <w:p w:rsidR="00461FDF" w:rsidRDefault="00461FDF" w:rsidP="00F14F84">
            <w:pPr>
              <w:autoSpaceDE w:val="0"/>
              <w:autoSpaceDN w:val="0"/>
              <w:spacing w:line="280" w:lineRule="exact"/>
              <w:rPr>
                <w:rFonts w:ascii="宋体" w:hAnsi="宋体" w:hint="eastAsia"/>
                <w:sz w:val="18"/>
                <w:szCs w:val="18"/>
              </w:rPr>
            </w:pPr>
          </w:p>
          <w:p w:rsidR="00B957C0" w:rsidRDefault="00B957C0" w:rsidP="00B957C0">
            <w:pPr>
              <w:widowControl/>
              <w:spacing w:before="100" w:beforeAutospacing="1" w:after="100" w:afterAutospacing="1"/>
              <w:jc w:val="left"/>
              <w:rPr>
                <w:rFonts w:ascii="宋体" w:hAnsi="宋体" w:cs="宋体" w:hint="eastAsia"/>
                <w:color w:val="000000"/>
                <w:kern w:val="0"/>
                <w:sz w:val="18"/>
                <w:szCs w:val="18"/>
              </w:rPr>
            </w:pPr>
            <w:r>
              <w:rPr>
                <w:rFonts w:ascii="宋体" w:hAnsi="宋体" w:cs="宋体" w:hint="eastAsia"/>
                <w:color w:val="000000"/>
                <w:kern w:val="0"/>
                <w:sz w:val="18"/>
                <w:szCs w:val="18"/>
              </w:rPr>
              <w:t>完成</w:t>
            </w:r>
            <w:r w:rsidRPr="00B957C0">
              <w:rPr>
                <w:rFonts w:ascii="宋体" w:hAnsi="宋体" w:cs="宋体" w:hint="eastAsia"/>
                <w:color w:val="000000"/>
                <w:kern w:val="0"/>
                <w:sz w:val="18"/>
                <w:szCs w:val="18"/>
              </w:rPr>
              <w:t>习题</w:t>
            </w:r>
            <w:r>
              <w:rPr>
                <w:rFonts w:ascii="宋体" w:hAnsi="宋体" w:cs="宋体" w:hint="eastAsia"/>
                <w:color w:val="000000"/>
                <w:kern w:val="0"/>
                <w:sz w:val="18"/>
                <w:szCs w:val="18"/>
              </w:rPr>
              <w:t>21.1第1题</w:t>
            </w:r>
          </w:p>
          <w:p w:rsidR="00461FDF" w:rsidRDefault="00461FDF" w:rsidP="00F14F84">
            <w:pPr>
              <w:autoSpaceDE w:val="0"/>
              <w:autoSpaceDN w:val="0"/>
              <w:spacing w:line="280" w:lineRule="exact"/>
              <w:rPr>
                <w:rFonts w:ascii="宋体" w:hAnsi="宋体" w:hint="eastAsia"/>
                <w:sz w:val="18"/>
                <w:szCs w:val="18"/>
              </w:rPr>
            </w:pPr>
          </w:p>
          <w:p w:rsidR="00461FDF" w:rsidRDefault="00461FDF" w:rsidP="00F14F84">
            <w:pPr>
              <w:autoSpaceDE w:val="0"/>
              <w:autoSpaceDN w:val="0"/>
              <w:spacing w:line="280" w:lineRule="exact"/>
              <w:rPr>
                <w:rFonts w:ascii="宋体" w:hAnsi="宋体" w:hint="eastAsia"/>
                <w:sz w:val="18"/>
                <w:szCs w:val="18"/>
              </w:rPr>
            </w:pPr>
          </w:p>
          <w:p w:rsidR="000F5424" w:rsidRPr="000F5424" w:rsidRDefault="000F5424" w:rsidP="00851D93">
            <w:pPr>
              <w:autoSpaceDE w:val="0"/>
              <w:autoSpaceDN w:val="0"/>
              <w:spacing w:line="280" w:lineRule="exact"/>
              <w:rPr>
                <w:rFonts w:ascii="宋体" w:hAnsi="宋体"/>
                <w:b/>
                <w:color w:val="FF0000"/>
                <w:sz w:val="18"/>
                <w:szCs w:val="18"/>
              </w:rPr>
            </w:pPr>
          </w:p>
        </w:tc>
      </w:tr>
      <w:tr w:rsidR="00F14F84">
        <w:trPr>
          <w:trHeight w:val="684"/>
          <w:jc w:val="center"/>
        </w:trPr>
        <w:tc>
          <w:tcPr>
            <w:tcW w:w="9693" w:type="dxa"/>
            <w:gridSpan w:val="9"/>
            <w:shd w:val="clear" w:color="auto" w:fill="F3F3F3"/>
            <w:vAlign w:val="center"/>
          </w:tcPr>
          <w:p w:rsidR="00F14F84" w:rsidRDefault="00F14F84" w:rsidP="00F14F84">
            <w:pPr>
              <w:autoSpaceDE w:val="0"/>
              <w:autoSpaceDN w:val="0"/>
              <w:spacing w:line="280" w:lineRule="exact"/>
              <w:rPr>
                <w:rFonts w:ascii="宋体" w:hAnsi="宋体"/>
                <w:b/>
                <w:szCs w:val="21"/>
              </w:rPr>
            </w:pPr>
            <w:r>
              <w:rPr>
                <w:rFonts w:ascii="宋体" w:hAnsi="宋体" w:hint="eastAsia"/>
                <w:b/>
                <w:szCs w:val="21"/>
              </w:rPr>
              <w:lastRenderedPageBreak/>
              <w:t>六、</w:t>
            </w:r>
            <w:r w:rsidR="00851D93">
              <w:rPr>
                <w:rFonts w:ascii="宋体" w:hAnsi="宋体" w:hint="eastAsia"/>
                <w:b/>
                <w:szCs w:val="21"/>
              </w:rPr>
              <w:t>板书设计</w:t>
            </w:r>
          </w:p>
        </w:tc>
      </w:tr>
      <w:tr w:rsidR="00F14F84">
        <w:trPr>
          <w:trHeight w:val="1608"/>
          <w:jc w:val="center"/>
        </w:trPr>
        <w:tc>
          <w:tcPr>
            <w:tcW w:w="9693" w:type="dxa"/>
            <w:gridSpan w:val="9"/>
            <w:tcBorders>
              <w:bottom w:val="single" w:sz="4" w:space="0" w:color="auto"/>
            </w:tcBorders>
          </w:tcPr>
          <w:p w:rsidR="00851D93" w:rsidRPr="00851D93" w:rsidRDefault="00851D93" w:rsidP="00851D93">
            <w:pPr>
              <w:pStyle w:val="ab"/>
              <w:rPr>
                <w:rFonts w:hint="eastAsia"/>
                <w:kern w:val="0"/>
              </w:rPr>
            </w:pPr>
            <w:r w:rsidRPr="00851D93">
              <w:rPr>
                <w:rFonts w:hint="eastAsia"/>
                <w:kern w:val="0"/>
              </w:rPr>
              <w:t>21.1.1</w:t>
            </w:r>
            <w:r w:rsidRPr="00851D93">
              <w:rPr>
                <w:rFonts w:hint="eastAsia"/>
                <w:kern w:val="0"/>
              </w:rPr>
              <w:t>一元二次方程</w:t>
            </w:r>
          </w:p>
          <w:p w:rsidR="00851D93" w:rsidRPr="00851D93" w:rsidRDefault="00851D93" w:rsidP="00851D93">
            <w:pPr>
              <w:pStyle w:val="ab"/>
              <w:rPr>
                <w:rFonts w:hint="eastAsia"/>
                <w:kern w:val="0"/>
              </w:rPr>
            </w:pPr>
            <w:r w:rsidRPr="00851D93">
              <w:rPr>
                <w:rFonts w:hint="eastAsia"/>
                <w:kern w:val="0"/>
              </w:rPr>
              <w:t>1</w:t>
            </w:r>
            <w:r>
              <w:rPr>
                <w:rFonts w:hint="eastAsia"/>
                <w:kern w:val="0"/>
              </w:rPr>
              <w:t>．</w:t>
            </w:r>
            <w:r w:rsidRPr="00851D93">
              <w:rPr>
                <w:rFonts w:hint="eastAsia"/>
                <w:kern w:val="0"/>
              </w:rPr>
              <w:t>一元二次方程的</w:t>
            </w:r>
            <w:r>
              <w:rPr>
                <w:rFonts w:hint="eastAsia"/>
                <w:kern w:val="0"/>
              </w:rPr>
              <w:t>三要素</w:t>
            </w:r>
            <w:r w:rsidRPr="00851D93">
              <w:rPr>
                <w:rFonts w:hint="eastAsia"/>
                <w:kern w:val="0"/>
              </w:rPr>
              <w:t>：</w:t>
            </w:r>
          </w:p>
          <w:p w:rsidR="00851D93" w:rsidRDefault="00851D93" w:rsidP="00851D93">
            <w:pPr>
              <w:pStyle w:val="ab"/>
              <w:rPr>
                <w:rFonts w:hint="eastAsia"/>
                <w:kern w:val="0"/>
              </w:rPr>
            </w:pPr>
            <w:r w:rsidRPr="00851D93">
              <w:rPr>
                <w:rFonts w:hint="eastAsia"/>
                <w:kern w:val="0"/>
              </w:rPr>
              <w:t>（</w:t>
            </w:r>
            <w:r w:rsidRPr="00851D93">
              <w:rPr>
                <w:rFonts w:hint="eastAsia"/>
                <w:kern w:val="0"/>
              </w:rPr>
              <w:t>1</w:t>
            </w:r>
            <w:r w:rsidRPr="00851D93">
              <w:rPr>
                <w:rFonts w:hint="eastAsia"/>
                <w:kern w:val="0"/>
              </w:rPr>
              <w:t>）等号两边都是整式；</w:t>
            </w:r>
          </w:p>
          <w:p w:rsidR="00851D93" w:rsidRPr="00851D93" w:rsidRDefault="00851D93" w:rsidP="00851D93">
            <w:pPr>
              <w:pStyle w:val="ab"/>
              <w:rPr>
                <w:rFonts w:hint="eastAsia"/>
                <w:kern w:val="0"/>
              </w:rPr>
            </w:pPr>
            <w:r w:rsidRPr="00851D93">
              <w:rPr>
                <w:rFonts w:hint="eastAsia"/>
                <w:kern w:val="0"/>
              </w:rPr>
              <w:t>（</w:t>
            </w:r>
            <w:r w:rsidRPr="00851D93">
              <w:rPr>
                <w:rFonts w:hint="eastAsia"/>
                <w:kern w:val="0"/>
              </w:rPr>
              <w:t>2</w:t>
            </w:r>
            <w:r w:rsidRPr="00851D93">
              <w:rPr>
                <w:rFonts w:hint="eastAsia"/>
                <w:kern w:val="0"/>
              </w:rPr>
              <w:t>）只含有一个未知数；</w:t>
            </w:r>
          </w:p>
          <w:p w:rsidR="00851D93" w:rsidRPr="00851D93" w:rsidRDefault="00851D93" w:rsidP="00851D93">
            <w:pPr>
              <w:pStyle w:val="ab"/>
              <w:rPr>
                <w:rFonts w:hint="eastAsia"/>
                <w:kern w:val="0"/>
              </w:rPr>
            </w:pPr>
            <w:r w:rsidRPr="00851D93">
              <w:rPr>
                <w:rFonts w:hint="eastAsia"/>
                <w:kern w:val="0"/>
              </w:rPr>
              <w:t>（</w:t>
            </w:r>
            <w:r w:rsidRPr="00851D93">
              <w:rPr>
                <w:rFonts w:hint="eastAsia"/>
                <w:kern w:val="0"/>
              </w:rPr>
              <w:t>3</w:t>
            </w:r>
            <w:r w:rsidRPr="00851D93">
              <w:rPr>
                <w:rFonts w:hint="eastAsia"/>
                <w:kern w:val="0"/>
              </w:rPr>
              <w:t>）未知数的最高次数是</w:t>
            </w:r>
            <w:r w:rsidRPr="00851D93">
              <w:rPr>
                <w:rFonts w:hint="eastAsia"/>
                <w:kern w:val="0"/>
              </w:rPr>
              <w:t>2</w:t>
            </w:r>
            <w:r w:rsidRPr="00851D93">
              <w:rPr>
                <w:rFonts w:hint="eastAsia"/>
                <w:kern w:val="0"/>
              </w:rPr>
              <w:t>；</w:t>
            </w:r>
            <w:r w:rsidRPr="00851D93">
              <w:rPr>
                <w:rFonts w:hint="eastAsia"/>
                <w:kern w:val="0"/>
              </w:rPr>
              <w:t xml:space="preserve"> </w:t>
            </w:r>
          </w:p>
          <w:p w:rsidR="00851D93" w:rsidRPr="00851D93" w:rsidRDefault="00851D93" w:rsidP="00851D93">
            <w:pPr>
              <w:pStyle w:val="ab"/>
              <w:rPr>
                <w:rFonts w:hint="eastAsia"/>
                <w:kern w:val="0"/>
              </w:rPr>
            </w:pPr>
            <w:r w:rsidRPr="00851D93">
              <w:rPr>
                <w:rFonts w:hint="eastAsia"/>
                <w:kern w:val="0"/>
              </w:rPr>
              <w:t>2.</w:t>
            </w:r>
            <w:r w:rsidRPr="00851D93">
              <w:rPr>
                <w:rFonts w:hint="eastAsia"/>
                <w:kern w:val="0"/>
              </w:rPr>
              <w:t>一般形式</w:t>
            </w:r>
            <w:r w:rsidRPr="00851D93">
              <w:rPr>
                <w:rFonts w:hint="eastAsia"/>
                <w:kern w:val="0"/>
              </w:rPr>
              <w:t xml:space="preserve">  ax</w:t>
            </w:r>
            <w:r w:rsidRPr="00851D93">
              <w:rPr>
                <w:rFonts w:hint="eastAsia"/>
                <w:kern w:val="0"/>
                <w:vertAlign w:val="superscript"/>
              </w:rPr>
              <w:t>2</w:t>
            </w:r>
            <w:r w:rsidRPr="00851D93">
              <w:rPr>
                <w:rFonts w:hint="eastAsia"/>
                <w:kern w:val="0"/>
              </w:rPr>
              <w:t>＋</w:t>
            </w:r>
            <w:r w:rsidRPr="00851D93">
              <w:rPr>
                <w:rFonts w:hint="eastAsia"/>
                <w:kern w:val="0"/>
              </w:rPr>
              <w:t>bx</w:t>
            </w:r>
            <w:r w:rsidRPr="00851D93">
              <w:rPr>
                <w:rFonts w:hint="eastAsia"/>
                <w:kern w:val="0"/>
              </w:rPr>
              <w:t>＋</w:t>
            </w:r>
            <w:r w:rsidRPr="00851D93">
              <w:rPr>
                <w:rFonts w:hint="eastAsia"/>
                <w:kern w:val="0"/>
              </w:rPr>
              <w:t>c</w:t>
            </w:r>
            <w:r w:rsidRPr="00851D93">
              <w:rPr>
                <w:rFonts w:hint="eastAsia"/>
                <w:kern w:val="0"/>
              </w:rPr>
              <w:t>＝</w:t>
            </w:r>
            <w:r w:rsidRPr="00851D93">
              <w:rPr>
                <w:rFonts w:hint="eastAsia"/>
                <w:kern w:val="0"/>
              </w:rPr>
              <w:t>0(a</w:t>
            </w:r>
            <w:r w:rsidRPr="00851D93">
              <w:rPr>
                <w:rFonts w:hint="eastAsia"/>
                <w:kern w:val="0"/>
              </w:rPr>
              <w:t>≠</w:t>
            </w:r>
            <w:r w:rsidRPr="00851D93">
              <w:rPr>
                <w:rFonts w:hint="eastAsia"/>
                <w:kern w:val="0"/>
              </w:rPr>
              <w:t>0)</w:t>
            </w:r>
          </w:p>
          <w:p w:rsidR="00F14F84" w:rsidRDefault="00851D93" w:rsidP="00851D93">
            <w:pPr>
              <w:pStyle w:val="ab"/>
              <w:rPr>
                <w:b/>
                <w:szCs w:val="21"/>
              </w:rPr>
            </w:pPr>
            <w:r w:rsidRPr="00851D93">
              <w:rPr>
                <w:rFonts w:hint="eastAsia"/>
                <w:kern w:val="0"/>
              </w:rPr>
              <w:t>3.</w:t>
            </w:r>
            <w:r w:rsidRPr="00851D93">
              <w:rPr>
                <w:rFonts w:hint="eastAsia"/>
                <w:kern w:val="0"/>
              </w:rPr>
              <w:t>一元二次方程的根</w:t>
            </w:r>
          </w:p>
        </w:tc>
      </w:tr>
      <w:tr w:rsidR="00F14F84">
        <w:trPr>
          <w:trHeight w:val="691"/>
          <w:jc w:val="center"/>
        </w:trPr>
        <w:tc>
          <w:tcPr>
            <w:tcW w:w="9693" w:type="dxa"/>
            <w:gridSpan w:val="9"/>
            <w:shd w:val="clear" w:color="auto" w:fill="F3F3F3"/>
            <w:vAlign w:val="center"/>
          </w:tcPr>
          <w:p w:rsidR="00F14F84" w:rsidRDefault="00F14F84" w:rsidP="00F14F84">
            <w:pPr>
              <w:autoSpaceDE w:val="0"/>
              <w:autoSpaceDN w:val="0"/>
              <w:spacing w:line="280" w:lineRule="exact"/>
              <w:rPr>
                <w:rFonts w:ascii="宋体" w:hAnsi="宋体"/>
                <w:b/>
                <w:szCs w:val="21"/>
              </w:rPr>
            </w:pPr>
            <w:r>
              <w:rPr>
                <w:rFonts w:ascii="宋体" w:hAnsi="宋体" w:hint="eastAsia"/>
                <w:b/>
                <w:szCs w:val="21"/>
              </w:rPr>
              <w:t>七、课后反思</w:t>
            </w:r>
          </w:p>
        </w:tc>
      </w:tr>
      <w:tr w:rsidR="00F14F84">
        <w:trPr>
          <w:trHeight w:val="2488"/>
          <w:jc w:val="center"/>
        </w:trPr>
        <w:tc>
          <w:tcPr>
            <w:tcW w:w="9693" w:type="dxa"/>
            <w:gridSpan w:val="9"/>
          </w:tcPr>
          <w:p w:rsidR="00787F8B" w:rsidRPr="0083080F" w:rsidRDefault="00787F8B" w:rsidP="00787F8B">
            <w:pPr>
              <w:pStyle w:val="a6"/>
              <w:rPr>
                <w:sz w:val="21"/>
                <w:szCs w:val="21"/>
              </w:rPr>
            </w:pPr>
            <w:r w:rsidRPr="0083080F">
              <w:rPr>
                <w:sz w:val="21"/>
                <w:szCs w:val="21"/>
              </w:rPr>
              <w:t>（1） 本节课的设计体现了以教师为主导、</w:t>
            </w:r>
            <w:r w:rsidR="000F5424">
              <w:rPr>
                <w:sz w:val="21"/>
                <w:szCs w:val="21"/>
              </w:rPr>
              <w:t>学生为主体，以知识为载体、以培养学生的</w:t>
            </w:r>
            <w:r w:rsidR="00851D93">
              <w:rPr>
                <w:rFonts w:hint="eastAsia"/>
                <w:sz w:val="21"/>
                <w:szCs w:val="21"/>
              </w:rPr>
              <w:t>知识迁移</w:t>
            </w:r>
            <w:r w:rsidR="000F5424">
              <w:rPr>
                <w:sz w:val="21"/>
                <w:szCs w:val="21"/>
              </w:rPr>
              <w:t>能力为重点的教学思想</w:t>
            </w:r>
            <w:r w:rsidR="00563172">
              <w:rPr>
                <w:rFonts w:hint="eastAsia"/>
                <w:color w:val="000000"/>
                <w:szCs w:val="21"/>
              </w:rPr>
              <w:t>，</w:t>
            </w:r>
            <w:r w:rsidRPr="0083080F">
              <w:rPr>
                <w:sz w:val="21"/>
                <w:szCs w:val="21"/>
              </w:rPr>
              <w:t>提供了学生合作的舞台，营造了思维驰骋的空间，在经历知识的发现过程</w:t>
            </w:r>
            <w:r w:rsidR="000F5424">
              <w:rPr>
                <w:sz w:val="21"/>
                <w:szCs w:val="21"/>
              </w:rPr>
              <w:t>中，培养了学生</w:t>
            </w:r>
            <w:r w:rsidR="00851D93">
              <w:rPr>
                <w:rFonts w:hint="eastAsia"/>
                <w:sz w:val="21"/>
                <w:szCs w:val="21"/>
              </w:rPr>
              <w:t>迁移</w:t>
            </w:r>
            <w:r w:rsidR="000F5424">
              <w:rPr>
                <w:sz w:val="21"/>
                <w:szCs w:val="21"/>
              </w:rPr>
              <w:t>、合作、归纳的能力</w:t>
            </w:r>
            <w:r w:rsidR="000F5424">
              <w:rPr>
                <w:rFonts w:hint="eastAsia"/>
                <w:color w:val="000000"/>
                <w:szCs w:val="21"/>
              </w:rPr>
              <w:t>.</w:t>
            </w:r>
          </w:p>
          <w:p w:rsidR="00787F8B" w:rsidRPr="0083080F" w:rsidRDefault="00787F8B" w:rsidP="00787F8B">
            <w:pPr>
              <w:pStyle w:val="a6"/>
              <w:rPr>
                <w:sz w:val="21"/>
                <w:szCs w:val="21"/>
              </w:rPr>
            </w:pPr>
            <w:r w:rsidRPr="0083080F">
              <w:rPr>
                <w:sz w:val="21"/>
                <w:szCs w:val="21"/>
              </w:rPr>
              <w:t>（2） 在课堂</w:t>
            </w:r>
            <w:hyperlink r:id="rId8" w:tgtFrame="_blank" w:tooltip="小学英语教学设计" w:history="1">
              <w:r w:rsidRPr="0083080F">
                <w:rPr>
                  <w:rStyle w:val="a4"/>
                  <w:color w:val="000000"/>
                  <w:sz w:val="21"/>
                  <w:szCs w:val="21"/>
                  <w:u w:val="none"/>
                </w:rPr>
                <w:t>教学设计</w:t>
              </w:r>
            </w:hyperlink>
            <w:r w:rsidRPr="0083080F">
              <w:rPr>
                <w:sz w:val="21"/>
                <w:szCs w:val="21"/>
              </w:rPr>
              <w:t>中，尽量为学生提供“</w:t>
            </w:r>
            <w:r w:rsidR="00563172">
              <w:rPr>
                <w:rFonts w:hint="eastAsia"/>
                <w:sz w:val="21"/>
                <w:szCs w:val="21"/>
              </w:rPr>
              <w:t>主动</w:t>
            </w:r>
            <w:r w:rsidR="00563172">
              <w:rPr>
                <w:sz w:val="21"/>
                <w:szCs w:val="21"/>
              </w:rPr>
              <w:t>学</w:t>
            </w:r>
            <w:r w:rsidRPr="0083080F">
              <w:rPr>
                <w:sz w:val="21"/>
                <w:szCs w:val="21"/>
              </w:rPr>
              <w:t>”的时空，让学生在“</w:t>
            </w:r>
            <w:r w:rsidR="00563172">
              <w:rPr>
                <w:rFonts w:hint="eastAsia"/>
                <w:sz w:val="21"/>
                <w:szCs w:val="21"/>
              </w:rPr>
              <w:t>学</w:t>
            </w:r>
            <w:r w:rsidRPr="0083080F">
              <w:rPr>
                <w:sz w:val="21"/>
                <w:szCs w:val="21"/>
              </w:rPr>
              <w:t>”的过程中，借助已有的知识和方法主动探索新知识，扩大认知</w:t>
            </w:r>
            <w:r w:rsidR="000F5424">
              <w:rPr>
                <w:sz w:val="21"/>
                <w:szCs w:val="21"/>
              </w:rPr>
              <w:t>结构，发展能力，完善人格，从而使课堂教学真正落实到学生的发展上</w:t>
            </w:r>
            <w:r w:rsidR="000F5424">
              <w:rPr>
                <w:rFonts w:hint="eastAsia"/>
                <w:color w:val="000000"/>
                <w:szCs w:val="21"/>
              </w:rPr>
              <w:t>.</w:t>
            </w:r>
          </w:p>
          <w:p w:rsidR="00787F8B" w:rsidRPr="0083080F" w:rsidRDefault="00787F8B" w:rsidP="00787F8B">
            <w:pPr>
              <w:pStyle w:val="a6"/>
              <w:rPr>
                <w:sz w:val="21"/>
                <w:szCs w:val="21"/>
              </w:rPr>
            </w:pPr>
            <w:r w:rsidRPr="0083080F">
              <w:rPr>
                <w:sz w:val="21"/>
                <w:szCs w:val="21"/>
              </w:rPr>
              <w:t>（3） “乐思方有思泉涌”，在课堂教学中，时时注意营造积极的思维状态，关注学生的思维发展过程，创设民主、宽松、和谐的课堂气氛，</w:t>
            </w:r>
            <w:r w:rsidR="000F5424">
              <w:rPr>
                <w:sz w:val="21"/>
                <w:szCs w:val="21"/>
              </w:rPr>
              <w:t>让学生畅所欲言，个性才的以发展</w:t>
            </w:r>
            <w:r w:rsidR="000F5424">
              <w:rPr>
                <w:rFonts w:hint="eastAsia"/>
                <w:color w:val="000000"/>
                <w:szCs w:val="21"/>
              </w:rPr>
              <w:t>.</w:t>
            </w:r>
          </w:p>
          <w:p w:rsidR="00787F8B" w:rsidRPr="0083080F" w:rsidRDefault="00787F8B" w:rsidP="00787F8B">
            <w:pPr>
              <w:pStyle w:val="a6"/>
              <w:rPr>
                <w:sz w:val="21"/>
                <w:szCs w:val="21"/>
              </w:rPr>
            </w:pPr>
            <w:r w:rsidRPr="0083080F">
              <w:rPr>
                <w:sz w:val="21"/>
                <w:szCs w:val="21"/>
              </w:rPr>
              <w:t>（4）“问题是数学的心脏”，同学们在不断解决问题中，得到了快乐</w:t>
            </w:r>
            <w:r w:rsidR="000F5424">
              <w:rPr>
                <w:rFonts w:hint="eastAsia"/>
                <w:color w:val="000000"/>
                <w:szCs w:val="21"/>
              </w:rPr>
              <w:t>.</w:t>
            </w:r>
          </w:p>
          <w:p w:rsidR="00F14F84" w:rsidRPr="00787F8B" w:rsidRDefault="00F14F84" w:rsidP="00F14F84">
            <w:pPr>
              <w:autoSpaceDE w:val="0"/>
              <w:autoSpaceDN w:val="0"/>
              <w:spacing w:line="280" w:lineRule="exact"/>
              <w:rPr>
                <w:rFonts w:ascii="宋体" w:hAnsi="宋体"/>
                <w:szCs w:val="21"/>
              </w:rPr>
            </w:pPr>
          </w:p>
          <w:p w:rsidR="00F14F84" w:rsidRDefault="00F14F84" w:rsidP="00F14F84">
            <w:pPr>
              <w:autoSpaceDE w:val="0"/>
              <w:autoSpaceDN w:val="0"/>
              <w:spacing w:line="280" w:lineRule="exact"/>
              <w:rPr>
                <w:rFonts w:ascii="宋体" w:hAnsi="宋体"/>
                <w:b/>
                <w:szCs w:val="21"/>
              </w:rPr>
            </w:pPr>
          </w:p>
        </w:tc>
      </w:tr>
    </w:tbl>
    <w:p w:rsidR="007A0E37" w:rsidRPr="00F14F84" w:rsidRDefault="007A0E37"/>
    <w:sectPr w:rsidR="007A0E37" w:rsidRPr="00F14F84" w:rsidSect="00F14F84">
      <w:footerReference w:type="even" r:id="rId9"/>
      <w:footerReference w:type="default" r:id="rId10"/>
      <w:pgSz w:w="11906" w:h="16838" w:code="9"/>
      <w:pgMar w:top="1304" w:right="1304" w:bottom="1304" w:left="130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EEB" w:rsidRDefault="00356EEB">
      <w:r>
        <w:separator/>
      </w:r>
    </w:p>
  </w:endnote>
  <w:endnote w:type="continuationSeparator" w:id="1">
    <w:p w:rsidR="00356EEB" w:rsidRDefault="00356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1C2" w:rsidRDefault="00933EC9" w:rsidP="00C6008F">
    <w:pPr>
      <w:pStyle w:val="a7"/>
      <w:framePr w:wrap="around" w:vAnchor="text" w:hAnchor="margin" w:xAlign="center" w:y="1"/>
      <w:rPr>
        <w:rStyle w:val="a8"/>
      </w:rPr>
    </w:pPr>
    <w:r>
      <w:rPr>
        <w:rStyle w:val="a8"/>
      </w:rPr>
      <w:fldChar w:fldCharType="begin"/>
    </w:r>
    <w:r w:rsidR="006131C2">
      <w:rPr>
        <w:rStyle w:val="a8"/>
      </w:rPr>
      <w:instrText xml:space="preserve">PAGE  </w:instrText>
    </w:r>
    <w:r>
      <w:rPr>
        <w:rStyle w:val="a8"/>
      </w:rPr>
      <w:fldChar w:fldCharType="end"/>
    </w:r>
  </w:p>
  <w:p w:rsidR="006131C2" w:rsidRDefault="006131C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1C2" w:rsidRDefault="00933EC9" w:rsidP="00C6008F">
    <w:pPr>
      <w:pStyle w:val="a7"/>
      <w:framePr w:wrap="around" w:vAnchor="text" w:hAnchor="margin" w:xAlign="center" w:y="1"/>
      <w:rPr>
        <w:rStyle w:val="a8"/>
      </w:rPr>
    </w:pPr>
    <w:r>
      <w:rPr>
        <w:rStyle w:val="a8"/>
      </w:rPr>
      <w:fldChar w:fldCharType="begin"/>
    </w:r>
    <w:r w:rsidR="006131C2">
      <w:rPr>
        <w:rStyle w:val="a8"/>
      </w:rPr>
      <w:instrText xml:space="preserve">PAGE  </w:instrText>
    </w:r>
    <w:r>
      <w:rPr>
        <w:rStyle w:val="a8"/>
      </w:rPr>
      <w:fldChar w:fldCharType="separate"/>
    </w:r>
    <w:r w:rsidR="00D34EF1">
      <w:rPr>
        <w:rStyle w:val="a8"/>
        <w:noProof/>
      </w:rPr>
      <w:t>1</w:t>
    </w:r>
    <w:r>
      <w:rPr>
        <w:rStyle w:val="a8"/>
      </w:rPr>
      <w:fldChar w:fldCharType="end"/>
    </w:r>
  </w:p>
  <w:p w:rsidR="006131C2" w:rsidRDefault="006131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EEB" w:rsidRDefault="00356EEB">
      <w:r>
        <w:separator/>
      </w:r>
    </w:p>
  </w:footnote>
  <w:footnote w:type="continuationSeparator" w:id="1">
    <w:p w:rsidR="00356EEB" w:rsidRDefault="00356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F84"/>
    <w:rsid w:val="000078CB"/>
    <w:rsid w:val="000134B9"/>
    <w:rsid w:val="00024BE4"/>
    <w:rsid w:val="000C0023"/>
    <w:rsid w:val="000F5424"/>
    <w:rsid w:val="00125FC0"/>
    <w:rsid w:val="00131633"/>
    <w:rsid w:val="001946EB"/>
    <w:rsid w:val="001C6A40"/>
    <w:rsid w:val="001E4B74"/>
    <w:rsid w:val="00227F22"/>
    <w:rsid w:val="00244EA3"/>
    <w:rsid w:val="002A703A"/>
    <w:rsid w:val="002F5B73"/>
    <w:rsid w:val="00346695"/>
    <w:rsid w:val="00356EEB"/>
    <w:rsid w:val="003D6314"/>
    <w:rsid w:val="00461FDF"/>
    <w:rsid w:val="004B6188"/>
    <w:rsid w:val="004D0A38"/>
    <w:rsid w:val="004D246D"/>
    <w:rsid w:val="00514499"/>
    <w:rsid w:val="00563172"/>
    <w:rsid w:val="005B52C6"/>
    <w:rsid w:val="006131C2"/>
    <w:rsid w:val="00685CB1"/>
    <w:rsid w:val="006A2D48"/>
    <w:rsid w:val="00713578"/>
    <w:rsid w:val="007279F5"/>
    <w:rsid w:val="0076305A"/>
    <w:rsid w:val="00787F8B"/>
    <w:rsid w:val="007A0E37"/>
    <w:rsid w:val="00842F4E"/>
    <w:rsid w:val="00851D93"/>
    <w:rsid w:val="008D7F75"/>
    <w:rsid w:val="008F6554"/>
    <w:rsid w:val="00933EC9"/>
    <w:rsid w:val="00A10ED1"/>
    <w:rsid w:val="00A13247"/>
    <w:rsid w:val="00A74C8F"/>
    <w:rsid w:val="00AB3447"/>
    <w:rsid w:val="00B3572D"/>
    <w:rsid w:val="00B47109"/>
    <w:rsid w:val="00B957C0"/>
    <w:rsid w:val="00C20115"/>
    <w:rsid w:val="00C50736"/>
    <w:rsid w:val="00C6008F"/>
    <w:rsid w:val="00D0582F"/>
    <w:rsid w:val="00D34EF1"/>
    <w:rsid w:val="00E558AD"/>
    <w:rsid w:val="00EC6598"/>
    <w:rsid w:val="00EC7D95"/>
    <w:rsid w:val="00F02485"/>
    <w:rsid w:val="00F14F84"/>
    <w:rsid w:val="00F17E2D"/>
    <w:rsid w:val="00F27799"/>
    <w:rsid w:val="00F536DC"/>
    <w:rsid w:val="00F75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F8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14F84"/>
    <w:rPr>
      <w:b/>
      <w:bCs/>
    </w:rPr>
  </w:style>
  <w:style w:type="character" w:styleId="a4">
    <w:name w:val="Hyperlink"/>
    <w:rsid w:val="00F14F84"/>
    <w:rPr>
      <w:color w:val="0000FF"/>
      <w:u w:val="single"/>
    </w:rPr>
  </w:style>
  <w:style w:type="paragraph" w:customStyle="1" w:styleId="Style2">
    <w:name w:val="_Style 2"/>
    <w:basedOn w:val="a5"/>
    <w:rsid w:val="00F14F84"/>
  </w:style>
  <w:style w:type="paragraph" w:styleId="a5">
    <w:name w:val="Document Map"/>
    <w:basedOn w:val="a"/>
    <w:semiHidden/>
    <w:rsid w:val="00F14F84"/>
    <w:pPr>
      <w:shd w:val="clear" w:color="auto" w:fill="000080"/>
    </w:pPr>
  </w:style>
  <w:style w:type="paragraph" w:styleId="a6">
    <w:name w:val="Normal (Web)"/>
    <w:basedOn w:val="a"/>
    <w:rsid w:val="00787F8B"/>
    <w:pPr>
      <w:widowControl/>
      <w:spacing w:before="100" w:beforeAutospacing="1" w:after="100" w:afterAutospacing="1"/>
      <w:jc w:val="left"/>
    </w:pPr>
    <w:rPr>
      <w:rFonts w:ascii="宋体" w:hAnsi="宋体" w:cs="宋体"/>
      <w:kern w:val="0"/>
      <w:sz w:val="24"/>
    </w:rPr>
  </w:style>
  <w:style w:type="paragraph" w:styleId="a7">
    <w:name w:val="footer"/>
    <w:basedOn w:val="a"/>
    <w:rsid w:val="007279F5"/>
    <w:pPr>
      <w:tabs>
        <w:tab w:val="center" w:pos="4153"/>
        <w:tab w:val="right" w:pos="8306"/>
      </w:tabs>
      <w:snapToGrid w:val="0"/>
      <w:jc w:val="left"/>
    </w:pPr>
    <w:rPr>
      <w:sz w:val="18"/>
      <w:szCs w:val="18"/>
    </w:rPr>
  </w:style>
  <w:style w:type="character" w:styleId="a8">
    <w:name w:val="page number"/>
    <w:basedOn w:val="a0"/>
    <w:rsid w:val="007279F5"/>
  </w:style>
  <w:style w:type="paragraph" w:styleId="a9">
    <w:name w:val="header"/>
    <w:basedOn w:val="a"/>
    <w:link w:val="Char"/>
    <w:rsid w:val="000C0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0C0023"/>
    <w:rPr>
      <w:kern w:val="2"/>
      <w:sz w:val="18"/>
      <w:szCs w:val="18"/>
    </w:rPr>
  </w:style>
  <w:style w:type="paragraph" w:styleId="aa">
    <w:name w:val="Balloon Text"/>
    <w:basedOn w:val="a"/>
    <w:link w:val="Char0"/>
    <w:rsid w:val="00EC6598"/>
    <w:rPr>
      <w:sz w:val="18"/>
      <w:szCs w:val="18"/>
    </w:rPr>
  </w:style>
  <w:style w:type="character" w:customStyle="1" w:styleId="Char0">
    <w:name w:val="批注框文本 Char"/>
    <w:basedOn w:val="a0"/>
    <w:link w:val="aa"/>
    <w:rsid w:val="00EC6598"/>
    <w:rPr>
      <w:kern w:val="2"/>
      <w:sz w:val="18"/>
      <w:szCs w:val="18"/>
    </w:rPr>
  </w:style>
  <w:style w:type="paragraph" w:styleId="ab">
    <w:name w:val="No Spacing"/>
    <w:uiPriority w:val="1"/>
    <w:qFormat/>
    <w:rsid w:val="005B52C6"/>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77liuxue.cn/info/2010-4/78034.htm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Links>
    <vt:vector size="6" baseType="variant">
      <vt:variant>
        <vt:i4>2621545</vt:i4>
      </vt:variant>
      <vt:variant>
        <vt:i4>0</vt:i4>
      </vt:variant>
      <vt:variant>
        <vt:i4>0</vt:i4>
      </vt:variant>
      <vt:variant>
        <vt:i4>5</vt:i4>
      </vt:variant>
      <vt:variant>
        <vt:lpwstr>http://www.177liuxue.cn/info/2010-4/78034.html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陈娟</dc:creator>
  <cp:keywords/>
  <dc:description/>
  <cp:lastModifiedBy>卢婷婷</cp:lastModifiedBy>
  <cp:revision>50</cp:revision>
  <cp:lastPrinted>2013-04-09T23:44:00Z</cp:lastPrinted>
  <dcterms:created xsi:type="dcterms:W3CDTF">2019-06-13T12:22:00Z</dcterms:created>
  <dcterms:modified xsi:type="dcterms:W3CDTF">2019-06-14T02:41:00Z</dcterms:modified>
</cp:coreProperties>
</file>