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B" w:rsidRDefault="0050719B" w:rsidP="0050719B">
      <w:pPr>
        <w:ind w:left="2" w:firstLineChars="1" w:firstLine="3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cs="黑体" w:hint="eastAsia"/>
          <w:sz w:val="32"/>
          <w:szCs w:val="32"/>
        </w:rPr>
        <w:t>附件3</w:t>
      </w:r>
    </w:p>
    <w:p w:rsidR="0050719B" w:rsidRDefault="0050719B" w:rsidP="0050719B">
      <w:pPr>
        <w:spacing w:beforeLines="50" w:afterLines="5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案例简况表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2"/>
        <w:gridCol w:w="1220"/>
        <w:gridCol w:w="1662"/>
        <w:gridCol w:w="1598"/>
        <w:gridCol w:w="245"/>
        <w:gridCol w:w="464"/>
        <w:gridCol w:w="491"/>
        <w:gridCol w:w="403"/>
        <w:gridCol w:w="552"/>
        <w:gridCol w:w="245"/>
        <w:gridCol w:w="1201"/>
      </w:tblGrid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案例名称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远程资源助推双师教学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案例主题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区域应用推广案例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实验校校本教研案例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实验校教师成长案例</w:t>
            </w:r>
          </w:p>
          <w:p w:rsidR="0050719B" w:rsidRDefault="0050719B" w:rsidP="003B5CB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录课教师及录课团队成长案例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实验班学生个人成长案例</w:t>
            </w:r>
          </w:p>
          <w:p w:rsidR="0050719B" w:rsidRDefault="0050719B" w:rsidP="003B5CB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  <w:sz w:val="24"/>
              </w:rPr>
              <w:t>班级进步案例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其它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申报类型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</w:rPr>
              <w:t>集体申报  □个人申报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李伟权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凭祥市夏石中学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13788411307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pxsxszx@126.com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广西凭祥市夏石中学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532605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合作完成人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李翠燕</w:t>
            </w:r>
          </w:p>
        </w:tc>
      </w:tr>
      <w:tr w:rsidR="0050719B" w:rsidTr="003B5CB2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合作完成单位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凭祥市夏石中学</w:t>
            </w:r>
          </w:p>
        </w:tc>
      </w:tr>
      <w:tr w:rsidR="0050719B" w:rsidRPr="00F77B06" w:rsidTr="003B5CB2">
        <w:trPr>
          <w:trHeight w:val="5377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案例概况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B" w:rsidRDefault="0050719B" w:rsidP="003B5CB2">
            <w:pPr>
              <w:rPr>
                <w:rFonts w:hint="eastAsia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F77B06">
              <w:rPr>
                <w:sz w:val="24"/>
              </w:rPr>
              <w:t>双师教学模式，是一种教育</w:t>
            </w:r>
            <w:r>
              <w:rPr>
                <w:sz w:val="24"/>
              </w:rPr>
              <w:t>形式的创新，给</w:t>
            </w:r>
            <w:r>
              <w:rPr>
                <w:rFonts w:hint="eastAsia"/>
                <w:sz w:val="24"/>
              </w:rPr>
              <w:t>当下的教育教学</w:t>
            </w:r>
            <w:r>
              <w:rPr>
                <w:sz w:val="24"/>
              </w:rPr>
              <w:t>带来了很大的好处，因为这种教育模式</w:t>
            </w:r>
            <w:r w:rsidRPr="00F77B06">
              <w:rPr>
                <w:sz w:val="24"/>
              </w:rPr>
              <w:t>能够将优质的师资力量发挥到更大，它的覆盖范围很广，只要有网络，就能实现远程在线授课的目的，让更多学生接受到优质的教育，让他们能够更加</w:t>
            </w:r>
            <w:r>
              <w:rPr>
                <w:rFonts w:hint="eastAsia"/>
                <w:sz w:val="24"/>
              </w:rPr>
              <w:t>自由地选择学习资源，</w:t>
            </w:r>
            <w:r w:rsidRPr="00F77B06">
              <w:rPr>
                <w:sz w:val="24"/>
              </w:rPr>
              <w:t>的理解学习内容，学习到更多更透彻的知识。双师教学的出现可以让更多的优秀的老师</w:t>
            </w:r>
            <w:r>
              <w:rPr>
                <w:rFonts w:hint="eastAsia"/>
                <w:sz w:val="24"/>
              </w:rPr>
              <w:t>把知识</w:t>
            </w:r>
            <w:r w:rsidRPr="00F77B06">
              <w:rPr>
                <w:sz w:val="24"/>
              </w:rPr>
              <w:t>带到师资力量缺乏的地方，实现资源的共享。</w:t>
            </w:r>
          </w:p>
          <w:p w:rsidR="0050719B" w:rsidRDefault="0050719B" w:rsidP="003B5CB2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本校七年级</w:t>
            </w:r>
            <w:r>
              <w:rPr>
                <w:rFonts w:hint="eastAsia"/>
                <w:sz w:val="24"/>
              </w:rPr>
              <w:t>185</w:t>
            </w:r>
            <w:r>
              <w:rPr>
                <w:rFonts w:hint="eastAsia"/>
                <w:sz w:val="24"/>
              </w:rPr>
              <w:t>班是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年春季学期第一批信息班，结合我校学案导学的教学方式和</w:t>
            </w:r>
            <w:r>
              <w:rPr>
                <w:rFonts w:hint="eastAsia"/>
                <w:sz w:val="24"/>
              </w:rPr>
              <w:t>101</w:t>
            </w:r>
            <w:r>
              <w:rPr>
                <w:rFonts w:hint="eastAsia"/>
                <w:sz w:val="24"/>
              </w:rPr>
              <w:t>信息教学模式，在学习上，我们鼓励学生做好课前学习，通过使用平板和网络，提前观看相关教学资源，完成教师预先设置的预习案，强化培养学生的自主学习能力和使用教学资源的能力，推进双师教学授课模式在我校的使用和传播。</w:t>
            </w:r>
          </w:p>
          <w:p w:rsidR="0050719B" w:rsidRPr="00F77B06" w:rsidRDefault="0050719B" w:rsidP="003B5CB2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185</w:t>
            </w:r>
            <w:r>
              <w:rPr>
                <w:rFonts w:hint="eastAsia"/>
                <w:sz w:val="24"/>
              </w:rPr>
              <w:t>班学生入学一年来，成绩有了明显进步，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年秋季学期段考时，年级前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名，</w:t>
            </w:r>
            <w:r>
              <w:rPr>
                <w:rFonts w:hint="eastAsia"/>
                <w:sz w:val="24"/>
              </w:rPr>
              <w:t>185</w:t>
            </w:r>
            <w:r>
              <w:rPr>
                <w:rFonts w:hint="eastAsia"/>
                <w:sz w:val="24"/>
              </w:rPr>
              <w:t>班有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名，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年春季学期段考时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，上升到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名，各</w:t>
            </w:r>
            <w:r>
              <w:rPr>
                <w:rFonts w:hint="eastAsia"/>
                <w:sz w:val="24"/>
              </w:rPr>
              <w:lastRenderedPageBreak/>
              <w:t>学科的平均分均遥遥领先于同类班级，这份成绩离不开双师教学网站的优秀资源、北京</w:t>
            </w:r>
            <w:r>
              <w:rPr>
                <w:rFonts w:hint="eastAsia"/>
                <w:sz w:val="24"/>
              </w:rPr>
              <w:t>101</w:t>
            </w:r>
            <w:r>
              <w:rPr>
                <w:rFonts w:hint="eastAsia"/>
                <w:sz w:val="24"/>
              </w:rPr>
              <w:t>网站的资源，加上不少教师逐渐应用双师教学的授课模式，学生受益匪浅。</w:t>
            </w:r>
          </w:p>
        </w:tc>
      </w:tr>
      <w:tr w:rsidR="0050719B" w:rsidTr="003B5CB2">
        <w:trPr>
          <w:trHeight w:val="310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解决的关键问题及采用的主要方法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B" w:rsidRPr="00A062E9" w:rsidRDefault="0050719B" w:rsidP="003B5CB2">
            <w:pPr>
              <w:tabs>
                <w:tab w:val="left" w:pos="559"/>
                <w:tab w:val="left" w:pos="915"/>
              </w:tabs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解决的关键问题：</w:t>
            </w:r>
            <w:r w:rsidRPr="00A062E9">
              <w:rPr>
                <w:rFonts w:ascii="宋体" w:hAnsi="宋体"/>
                <w:sz w:val="24"/>
              </w:rPr>
              <w:tab/>
            </w:r>
          </w:p>
          <w:p w:rsidR="0050719B" w:rsidRPr="00A062E9" w:rsidRDefault="0050719B" w:rsidP="003B5CB2">
            <w:pPr>
              <w:tabs>
                <w:tab w:val="left" w:pos="559"/>
                <w:tab w:val="left" w:pos="915"/>
              </w:tabs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1、设备的更新提速  2、资源的丰富和普及</w:t>
            </w:r>
          </w:p>
          <w:p w:rsidR="0050719B" w:rsidRPr="00A062E9" w:rsidRDefault="0050719B" w:rsidP="003B5CB2">
            <w:pPr>
              <w:tabs>
                <w:tab w:val="left" w:pos="559"/>
                <w:tab w:val="left" w:pos="915"/>
              </w:tabs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3、教师信息技术能力需要培养  4、学生学习的自觉性</w:t>
            </w:r>
          </w:p>
          <w:p w:rsidR="0050719B" w:rsidRPr="00A062E9" w:rsidRDefault="0050719B" w:rsidP="003B5CB2">
            <w:pPr>
              <w:tabs>
                <w:tab w:val="left" w:pos="559"/>
                <w:tab w:val="left" w:pos="915"/>
              </w:tabs>
              <w:jc w:val="left"/>
              <w:rPr>
                <w:rFonts w:ascii="宋体" w:hAnsi="宋体" w:hint="eastAsia"/>
                <w:sz w:val="24"/>
              </w:rPr>
            </w:pPr>
          </w:p>
          <w:p w:rsidR="0050719B" w:rsidRPr="00A062E9" w:rsidRDefault="0050719B" w:rsidP="003B5CB2">
            <w:pPr>
              <w:tabs>
                <w:tab w:val="left" w:pos="559"/>
                <w:tab w:val="left" w:pos="915"/>
              </w:tabs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采用方法：</w:t>
            </w:r>
          </w:p>
          <w:p w:rsidR="0050719B" w:rsidRDefault="0050719B" w:rsidP="0050719B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师生培训，提高信息技术使用能力。</w:t>
            </w:r>
          </w:p>
          <w:p w:rsidR="0050719B" w:rsidRDefault="0050719B" w:rsidP="0050719B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外出学习，进一步了解双师教学的流程。</w:t>
            </w:r>
          </w:p>
          <w:p w:rsidR="0050719B" w:rsidRPr="00A062E9" w:rsidRDefault="0050719B" w:rsidP="0050719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校本研究，打造全新的课堂教学模式，激发学生学习积极性，提高课堂效率。</w:t>
            </w: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50719B" w:rsidTr="003B5CB2">
        <w:trPr>
          <w:trHeight w:val="2703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案例创新点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B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50719B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双师教学</w:t>
            </w:r>
            <w:r>
              <w:rPr>
                <w:rFonts w:ascii="宋体" w:hAnsi="宋体" w:hint="eastAsia"/>
                <w:sz w:val="24"/>
              </w:rPr>
              <w:t>+</w:t>
            </w:r>
            <w:r w:rsidRPr="00A062E9">
              <w:rPr>
                <w:rFonts w:ascii="宋体" w:hAnsi="宋体" w:hint="eastAsia"/>
                <w:sz w:val="24"/>
              </w:rPr>
              <w:t>使用学案导学+101智慧教学模式授课</w:t>
            </w: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229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案例推广应用成效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 w:hint="eastAsia"/>
                <w:sz w:val="24"/>
              </w:rPr>
            </w:pPr>
            <w:r w:rsidRPr="00A062E9">
              <w:rPr>
                <w:rFonts w:ascii="宋体" w:hAnsi="宋体" w:hint="eastAsia"/>
                <w:sz w:val="24"/>
              </w:rPr>
              <w:t>以185班作为试点班级</w:t>
            </w:r>
            <w:r>
              <w:rPr>
                <w:rFonts w:ascii="宋体" w:hAnsi="宋体" w:hint="eastAsia"/>
                <w:sz w:val="24"/>
              </w:rPr>
              <w:t>，以点带面，有序推进。</w:t>
            </w: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  <w:p w:rsidR="0050719B" w:rsidRPr="00A062E9" w:rsidRDefault="0050719B" w:rsidP="003B5CB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560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支撑成果曾获奖励情况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成果名称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奖励等级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授奖部门</w:t>
            </w:r>
          </w:p>
        </w:tc>
      </w:tr>
      <w:tr w:rsidR="0050719B" w:rsidTr="003B5CB2">
        <w:trPr>
          <w:trHeight w:val="75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2018年秋季学期期末素质检测奖（李翠燕）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凭祥市教育局</w:t>
            </w:r>
          </w:p>
        </w:tc>
      </w:tr>
      <w:tr w:rsidR="0050719B" w:rsidTr="003B5CB2">
        <w:trPr>
          <w:trHeight w:val="77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5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1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71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557"/>
          <w:jc w:val="center"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案例形成论文情况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题目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期刊名称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发表时间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是否核心</w:t>
            </w:r>
          </w:p>
        </w:tc>
      </w:tr>
      <w:tr w:rsidR="0050719B" w:rsidTr="003B5CB2">
        <w:trPr>
          <w:trHeight w:val="80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李翠燕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论导学案在思品教学中的运用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学校教育研究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2018.2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4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2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83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27"/>
          <w:jc w:val="center"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案例形成课题情况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课题级别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批准时间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</w:tr>
      <w:tr w:rsidR="0050719B" w:rsidTr="003B5CB2">
        <w:trPr>
          <w:trHeight w:val="756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1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74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80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afterLines="50"/>
              <w:jc w:val="right"/>
              <w:rPr>
                <w:rFonts w:ascii="宋体" w:hAnsi="宋体"/>
                <w:sz w:val="24"/>
              </w:rPr>
            </w:pPr>
          </w:p>
        </w:tc>
      </w:tr>
      <w:tr w:rsidR="0050719B" w:rsidTr="003B5CB2">
        <w:trPr>
          <w:trHeight w:val="31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市级教育行政部门或培训院校（机构）推荐意见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ind w:right="960"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负责人签字（单位盖章）：     </w:t>
            </w:r>
          </w:p>
          <w:p w:rsidR="0050719B" w:rsidRDefault="0050719B" w:rsidP="003B5CB2">
            <w:pPr>
              <w:spacing w:afterLines="50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  <w:tr w:rsidR="0050719B" w:rsidTr="003B5CB2">
        <w:trPr>
          <w:trHeight w:val="343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9B" w:rsidRDefault="0050719B" w:rsidP="003B5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专家评审意见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9B" w:rsidRDefault="0050719B" w:rsidP="003B5C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50719B" w:rsidRDefault="0050719B" w:rsidP="003B5CB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“双师教学”试点项目资源应用大赛专家评审委员会主任委员</w:t>
            </w:r>
          </w:p>
          <w:p w:rsidR="0050719B" w:rsidRDefault="0050719B" w:rsidP="003B5CB2">
            <w:pPr>
              <w:spacing w:line="360" w:lineRule="auto"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</w:t>
            </w:r>
          </w:p>
          <w:p w:rsidR="0050719B" w:rsidRDefault="0050719B" w:rsidP="003B5CB2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0719B" w:rsidRDefault="0050719B" w:rsidP="0050719B">
      <w:pPr>
        <w:pStyle w:val="a3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集体申报的案例，申报人一栏请填写申报单位名称；合作完成人或单位请按贡献程度排名，若无合作完成人或合作完成单位，该栏可不填；</w:t>
      </w:r>
    </w:p>
    <w:p w:rsidR="0050719B" w:rsidRDefault="0050719B" w:rsidP="0050719B">
      <w:pPr>
        <w:pStyle w:val="a3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>
        <w:rPr>
          <w:rFonts w:ascii="仿宋" w:eastAsia="仿宋" w:hAnsi="仿宋" w:hint="eastAsia"/>
          <w:szCs w:val="21"/>
        </w:rPr>
        <w:t>与案例相关的获奖、论文及项目等相关证明文字、图片材料附后，音频、视频材料请与简况表电子版一起保存至同一个压缩包；</w:t>
      </w:r>
    </w:p>
    <w:p w:rsidR="0050719B" w:rsidRDefault="0050719B" w:rsidP="0050719B">
      <w:pPr>
        <w:pStyle w:val="a3"/>
        <w:ind w:firstLineChars="200" w:firstLine="420"/>
        <w:rPr>
          <w:rFonts w:ascii="仿宋" w:eastAsia="仿宋" w:hAnsi="仿宋"/>
          <w:color w:val="000000"/>
          <w:szCs w:val="21"/>
        </w:rPr>
      </w:pPr>
      <w:bookmarkStart w:id="0" w:name="_GoBack"/>
      <w:r>
        <w:rPr>
          <w:rFonts w:ascii="仿宋" w:eastAsia="仿宋" w:hAnsi="仿宋" w:hint="eastAsia"/>
          <w:color w:val="000000"/>
          <w:szCs w:val="21"/>
        </w:rPr>
        <w:t>3.简况表清A4双面打印，电子版提交需提交单位盖章的扫描件，纸质版请与光盘一起寄送。</w:t>
      </w:r>
    </w:p>
    <w:bookmarkEnd w:id="0"/>
    <w:p w:rsidR="0050719B" w:rsidRDefault="0050719B" w:rsidP="0050719B">
      <w:pPr>
        <w:rPr>
          <w:color w:val="000000"/>
        </w:rPr>
      </w:pPr>
    </w:p>
    <w:p w:rsidR="00611C20" w:rsidRDefault="00611C20">
      <w:pPr>
        <w:rPr>
          <w:rFonts w:hint="eastAsia"/>
        </w:rPr>
      </w:pPr>
    </w:p>
    <w:sectPr w:rsidR="00611C20" w:rsidSect="0050719B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MT Extra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7291"/>
    <w:multiLevelType w:val="hybridMultilevel"/>
    <w:tmpl w:val="74625AEC"/>
    <w:lvl w:ilvl="0" w:tplc="CB66A4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19B"/>
    <w:rsid w:val="0050719B"/>
    <w:rsid w:val="0061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9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1262</Characters>
  <Application>Microsoft Office Word</Application>
  <DocSecurity>0</DocSecurity>
  <Lines>10</Lines>
  <Paragraphs>2</Paragraphs>
  <ScaleCrop>false</ScaleCrop>
  <Company>CHINA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2019-07-02T01:16:00Z</dcterms:created>
  <dcterms:modified xsi:type="dcterms:W3CDTF">2019-07-02T01:19:00Z</dcterms:modified>
</cp:coreProperties>
</file>